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0D" w:rsidRPr="00E366DE" w:rsidRDefault="0091110D" w:rsidP="00F4225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4594A" w:rsidRPr="00E366DE" w:rsidRDefault="0054594A" w:rsidP="00CF3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6DE">
        <w:rPr>
          <w:rFonts w:ascii="Times New Roman" w:hAnsi="Times New Roman" w:cs="Times New Roman"/>
          <w:b/>
          <w:sz w:val="28"/>
          <w:szCs w:val="28"/>
        </w:rPr>
        <w:t>Анализ входного мониторинга</w:t>
      </w:r>
      <w:r w:rsidR="00FC5795" w:rsidRPr="00E366DE">
        <w:rPr>
          <w:rFonts w:ascii="Times New Roman" w:hAnsi="Times New Roman" w:cs="Times New Roman"/>
          <w:b/>
          <w:sz w:val="28"/>
          <w:szCs w:val="28"/>
        </w:rPr>
        <w:t xml:space="preserve"> 2014-</w:t>
      </w:r>
      <w:r w:rsidRPr="00E366DE">
        <w:rPr>
          <w:rFonts w:ascii="Times New Roman" w:hAnsi="Times New Roman" w:cs="Times New Roman"/>
          <w:b/>
          <w:sz w:val="28"/>
          <w:szCs w:val="28"/>
        </w:rPr>
        <w:t>2015 учебн</w:t>
      </w:r>
      <w:r w:rsidR="00CF378B" w:rsidRPr="00E366DE">
        <w:rPr>
          <w:rFonts w:ascii="Times New Roman" w:hAnsi="Times New Roman" w:cs="Times New Roman"/>
          <w:b/>
          <w:sz w:val="28"/>
          <w:szCs w:val="28"/>
        </w:rPr>
        <w:t>ого</w:t>
      </w:r>
      <w:r w:rsidRPr="00E366D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F378B" w:rsidRPr="00E366DE">
        <w:rPr>
          <w:rFonts w:ascii="Times New Roman" w:hAnsi="Times New Roman" w:cs="Times New Roman"/>
          <w:b/>
          <w:sz w:val="28"/>
          <w:szCs w:val="28"/>
        </w:rPr>
        <w:t>а</w:t>
      </w:r>
    </w:p>
    <w:p w:rsidR="0054594A" w:rsidRPr="00E366DE" w:rsidRDefault="00CF378B" w:rsidP="00CF378B">
      <w:pPr>
        <w:ind w:left="567" w:right="-852"/>
        <w:rPr>
          <w:rFonts w:ascii="Times New Roman" w:eastAsia="Calibri" w:hAnsi="Times New Roman" w:cs="Times New Roman"/>
          <w:b/>
          <w:sz w:val="28"/>
          <w:szCs w:val="28"/>
        </w:rPr>
      </w:pPr>
      <w:r w:rsidRPr="00E366DE">
        <w:rPr>
          <w:rFonts w:ascii="Times New Roman" w:eastAsia="Calibri" w:hAnsi="Times New Roman" w:cs="Times New Roman"/>
          <w:b/>
          <w:sz w:val="28"/>
          <w:szCs w:val="28"/>
        </w:rPr>
        <w:t xml:space="preserve">Входная  диагностическая работа  </w:t>
      </w:r>
      <w:r w:rsidR="00F73F2C" w:rsidRPr="00E366DE">
        <w:rPr>
          <w:rFonts w:ascii="Times New Roman" w:eastAsia="Calibri" w:hAnsi="Times New Roman" w:cs="Times New Roman"/>
          <w:b/>
          <w:sz w:val="28"/>
          <w:szCs w:val="28"/>
        </w:rPr>
        <w:t>определения стартовых возможностей</w:t>
      </w:r>
    </w:p>
    <w:p w:rsidR="009D61D9" w:rsidRPr="00E366DE" w:rsidRDefault="009D61D9" w:rsidP="009D61D9">
      <w:pPr>
        <w:ind w:left="567" w:right="-85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tbl>
      <w:tblPr>
        <w:tblW w:w="15489" w:type="dxa"/>
        <w:tblInd w:w="93" w:type="dxa"/>
        <w:tblLook w:val="04A0"/>
      </w:tblPr>
      <w:tblGrid>
        <w:gridCol w:w="1232"/>
        <w:gridCol w:w="1185"/>
        <w:gridCol w:w="1241"/>
        <w:gridCol w:w="1020"/>
        <w:gridCol w:w="1095"/>
        <w:gridCol w:w="1021"/>
        <w:gridCol w:w="1204"/>
        <w:gridCol w:w="1022"/>
        <w:gridCol w:w="1021"/>
        <w:gridCol w:w="1223"/>
        <w:gridCol w:w="7"/>
        <w:gridCol w:w="1216"/>
        <w:gridCol w:w="1223"/>
        <w:gridCol w:w="7"/>
        <w:gridCol w:w="1753"/>
        <w:gridCol w:w="19"/>
      </w:tblGrid>
      <w:tr w:rsidR="00FF52C6" w:rsidRPr="0054594A" w:rsidTr="00E76755">
        <w:trPr>
          <w:gridAfter w:val="1"/>
          <w:wAfter w:w="19" w:type="dxa"/>
          <w:trHeight w:val="300"/>
        </w:trPr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112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Коэффициенты выполнения заданий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</w:t>
            </w:r>
            <w:proofErr w:type="gramStart"/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.к</w:t>
            </w:r>
            <w:proofErr w:type="gramEnd"/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оэффициент по ОУ</w:t>
            </w:r>
          </w:p>
        </w:tc>
      </w:tr>
      <w:tr w:rsidR="0054594A" w:rsidRPr="0054594A" w:rsidTr="00E76755">
        <w:trPr>
          <w:gridAfter w:val="1"/>
          <w:wAfter w:w="19" w:type="dxa"/>
          <w:trHeight w:val="285"/>
        </w:trPr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№8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№10</w:t>
            </w:r>
          </w:p>
        </w:tc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4594A" w:rsidRPr="0054594A" w:rsidTr="00E76755">
        <w:trPr>
          <w:gridAfter w:val="1"/>
          <w:wAfter w:w="19" w:type="dxa"/>
          <w:trHeight w:val="1095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3724</w:t>
            </w:r>
          </w:p>
          <w:p w:rsidR="00456A69" w:rsidRPr="0054594A" w:rsidRDefault="00456A69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6A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(район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54594A" w:rsidRPr="0054594A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54594A" w:rsidRPr="00D869E4" w:rsidRDefault="0054594A" w:rsidP="00FF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4594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0,78</w:t>
            </w:r>
          </w:p>
        </w:tc>
      </w:tr>
      <w:tr w:rsidR="00E76755" w:rsidTr="00E76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0"/>
        </w:trPr>
        <w:tc>
          <w:tcPr>
            <w:tcW w:w="1232" w:type="dxa"/>
          </w:tcPr>
          <w:p w:rsidR="00E76755" w:rsidRDefault="00E76755" w:rsidP="00F1384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E76755" w:rsidRDefault="00E76755" w:rsidP="00F1384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38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41357</w:t>
            </w:r>
          </w:p>
          <w:p w:rsidR="00456A69" w:rsidRPr="00F1384A" w:rsidRDefault="00456A69" w:rsidP="00F1384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(город)</w:t>
            </w:r>
          </w:p>
        </w:tc>
        <w:tc>
          <w:tcPr>
            <w:tcW w:w="1185" w:type="dxa"/>
          </w:tcPr>
          <w:p w:rsidR="00E76755" w:rsidRDefault="00E76755" w:rsidP="00F1384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E76755" w:rsidRPr="00F1384A" w:rsidRDefault="00E76755" w:rsidP="00F1384A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kern w:val="1"/>
                <w:sz w:val="24"/>
                <w:szCs w:val="24"/>
              </w:rPr>
            </w:pPr>
            <w:r w:rsidRPr="00F138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37644</w:t>
            </w:r>
          </w:p>
        </w:tc>
        <w:tc>
          <w:tcPr>
            <w:tcW w:w="1241" w:type="dxa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095" w:type="dxa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30" w:type="dxa"/>
            <w:gridSpan w:val="2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230" w:type="dxa"/>
            <w:gridSpan w:val="2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772" w:type="dxa"/>
            <w:gridSpan w:val="2"/>
            <w:shd w:val="clear" w:color="auto" w:fill="auto"/>
            <w:vAlign w:val="bottom"/>
          </w:tcPr>
          <w:p w:rsidR="00E76755" w:rsidRPr="001878CE" w:rsidRDefault="00E76755" w:rsidP="000B29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7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0,79</w:t>
            </w:r>
            <w:r w:rsidR="000B29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594A" w:rsidRPr="00E366DE" w:rsidRDefault="0054594A" w:rsidP="0054594A">
      <w:pPr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Не писали работу</w:t>
      </w:r>
      <w:r w:rsidR="00456A69" w:rsidRPr="00E366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4299B" w:rsidRPr="00E366D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A4299B" w:rsidRPr="00E366DE">
        <w:rPr>
          <w:rFonts w:ascii="Times New Roman" w:hAnsi="Times New Roman" w:cs="Times New Roman"/>
          <w:b/>
          <w:sz w:val="24"/>
          <w:szCs w:val="24"/>
        </w:rPr>
        <w:t>по району)</w:t>
      </w:r>
      <w:r w:rsidRPr="00E366DE">
        <w:rPr>
          <w:rFonts w:ascii="Times New Roman" w:hAnsi="Times New Roman" w:cs="Times New Roman"/>
          <w:b/>
          <w:sz w:val="24"/>
          <w:szCs w:val="24"/>
        </w:rPr>
        <w:t xml:space="preserve"> -31</w:t>
      </w:r>
      <w:r w:rsidR="001B375E" w:rsidRPr="00E366DE">
        <w:rPr>
          <w:rFonts w:ascii="Times New Roman" w:hAnsi="Times New Roman" w:cs="Times New Roman"/>
          <w:b/>
          <w:sz w:val="24"/>
          <w:szCs w:val="24"/>
        </w:rPr>
        <w:t>3</w:t>
      </w:r>
      <w:r w:rsidRPr="00E366DE">
        <w:rPr>
          <w:rFonts w:ascii="Times New Roman" w:hAnsi="Times New Roman" w:cs="Times New Roman"/>
          <w:b/>
          <w:sz w:val="24"/>
          <w:szCs w:val="24"/>
        </w:rPr>
        <w:t xml:space="preserve"> человек (8,</w:t>
      </w:r>
      <w:r w:rsidR="001B375E" w:rsidRPr="00E366DE">
        <w:rPr>
          <w:rFonts w:ascii="Times New Roman" w:hAnsi="Times New Roman" w:cs="Times New Roman"/>
          <w:b/>
          <w:sz w:val="24"/>
          <w:szCs w:val="24"/>
        </w:rPr>
        <w:t>4</w:t>
      </w:r>
      <w:r w:rsidRPr="00E366DE">
        <w:rPr>
          <w:rFonts w:ascii="Times New Roman" w:hAnsi="Times New Roman" w:cs="Times New Roman"/>
          <w:b/>
          <w:sz w:val="24"/>
          <w:szCs w:val="24"/>
        </w:rPr>
        <w:t>%)</w:t>
      </w:r>
    </w:p>
    <w:p w:rsidR="0054594A" w:rsidRPr="00E366DE" w:rsidRDefault="0054594A" w:rsidP="0054594A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366DE">
        <w:rPr>
          <w:rFonts w:ascii="Times New Roman" w:hAnsi="Times New Roman"/>
          <w:i/>
          <w:sz w:val="24"/>
          <w:szCs w:val="24"/>
        </w:rPr>
        <w:t xml:space="preserve">Дата проведения: 9 </w:t>
      </w:r>
      <w:r w:rsidR="002C60B9" w:rsidRPr="00E366DE">
        <w:rPr>
          <w:rFonts w:ascii="Times New Roman" w:hAnsi="Times New Roman"/>
          <w:i/>
          <w:sz w:val="24"/>
          <w:szCs w:val="24"/>
        </w:rPr>
        <w:t>сентября</w:t>
      </w:r>
      <w:r w:rsidRPr="00E366DE">
        <w:rPr>
          <w:rFonts w:ascii="Times New Roman" w:hAnsi="Times New Roman"/>
          <w:i/>
          <w:sz w:val="24"/>
          <w:szCs w:val="24"/>
        </w:rPr>
        <w:t xml:space="preserve">  2014 года</w:t>
      </w:r>
    </w:p>
    <w:p w:rsidR="00CF378B" w:rsidRPr="00E366DE" w:rsidRDefault="0054594A" w:rsidP="00CF378B">
      <w:pPr>
        <w:spacing w:after="0" w:line="240" w:lineRule="auto"/>
        <w:ind w:left="567" w:right="-851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b/>
          <w:sz w:val="24"/>
          <w:szCs w:val="24"/>
        </w:rPr>
        <w:t>Цель проведения</w:t>
      </w:r>
      <w:r w:rsidR="00CF378B" w:rsidRPr="00E366DE">
        <w:rPr>
          <w:rFonts w:ascii="Times New Roman" w:hAnsi="Times New Roman"/>
          <w:b/>
          <w:sz w:val="24"/>
          <w:szCs w:val="24"/>
        </w:rPr>
        <w:t xml:space="preserve"> работы</w:t>
      </w:r>
      <w:r w:rsidRPr="00E366DE">
        <w:rPr>
          <w:rFonts w:ascii="Times New Roman" w:hAnsi="Times New Roman"/>
          <w:b/>
          <w:sz w:val="24"/>
          <w:szCs w:val="24"/>
        </w:rPr>
        <w:t>:</w:t>
      </w:r>
    </w:p>
    <w:p w:rsidR="00CF378B" w:rsidRPr="00E366DE" w:rsidRDefault="00CF378B" w:rsidP="00CF378B">
      <w:pPr>
        <w:spacing w:after="0" w:line="240" w:lineRule="auto"/>
        <w:ind w:left="567" w:right="-851"/>
        <w:jc w:val="both"/>
        <w:rPr>
          <w:rFonts w:ascii="Calibri" w:eastAsia="Calibri" w:hAnsi="Calibri" w:cs="Times New Roman"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366DE">
        <w:rPr>
          <w:rFonts w:ascii="Times New Roman" w:eastAsia="Calibri" w:hAnsi="Times New Roman" w:cs="Times New Roman"/>
          <w:sz w:val="24"/>
          <w:szCs w:val="24"/>
        </w:rPr>
        <w:t>.Определить уровень стартовых возможностей учащихся 1-х классов.</w:t>
      </w:r>
    </w:p>
    <w:p w:rsidR="00CF378B" w:rsidRPr="00E366DE" w:rsidRDefault="00CF378B" w:rsidP="00CF378B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E366DE">
        <w:rPr>
          <w:rFonts w:ascii="Times New Roman" w:eastAsia="Calibri" w:hAnsi="Times New Roman" w:cs="Times New Roman"/>
          <w:sz w:val="24"/>
          <w:szCs w:val="24"/>
        </w:rPr>
        <w:t>.Проанализировать результаты диагностических работ на заседании методического объединения учителей начальных классов,  выявить общие положительные и отрицательные тенденции готовности учащихся к обучению в 1 классе.</w:t>
      </w:r>
    </w:p>
    <w:p w:rsidR="00CF378B" w:rsidRPr="00E366DE" w:rsidRDefault="00CF378B" w:rsidP="00CF378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366DE">
        <w:rPr>
          <w:rFonts w:ascii="Times New Roman" w:eastAsia="Calibri" w:hAnsi="Times New Roman" w:cs="Times New Roman"/>
          <w:sz w:val="24"/>
          <w:szCs w:val="24"/>
        </w:rPr>
        <w:t xml:space="preserve">.Представить результаты диагностики на совместном заседании педагогов дошкольной и начальной ступени обучения, наметить общие методические решения. </w:t>
      </w:r>
    </w:p>
    <w:p w:rsidR="00CF378B" w:rsidRPr="00E366DE" w:rsidRDefault="00CF378B" w:rsidP="00CF378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E366DE">
        <w:rPr>
          <w:rFonts w:ascii="Times New Roman" w:eastAsia="Calibri" w:hAnsi="Times New Roman" w:cs="Times New Roman"/>
          <w:sz w:val="24"/>
          <w:szCs w:val="24"/>
        </w:rPr>
        <w:t>.Скорректировать рабочие программы учителя в соответствии с полученными результатами диагностической работы.</w:t>
      </w:r>
    </w:p>
    <w:p w:rsidR="00CF378B" w:rsidRPr="00E366DE" w:rsidRDefault="00CF378B" w:rsidP="009D61D9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Содержание работы:</w:t>
      </w:r>
      <w:r w:rsidRPr="00E366DE">
        <w:rPr>
          <w:rFonts w:ascii="Times New Roman" w:eastAsia="Calibri" w:hAnsi="Times New Roman" w:cs="Times New Roman"/>
          <w:sz w:val="24"/>
          <w:szCs w:val="24"/>
        </w:rPr>
        <w:tab/>
        <w:t xml:space="preserve">Работа состоит из 10  заданий, которые выявляют уровень  сформированности общих представлений об окружающем мире, математических представлений, развития фонематического слуха, содержания круга детского чтения, владения мелкой моторикой.  </w:t>
      </w:r>
    </w:p>
    <w:p w:rsidR="00566D2B" w:rsidRPr="00E366DE" w:rsidRDefault="00566D2B" w:rsidP="00566D2B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 xml:space="preserve">Общие выводы по результатам работы: </w:t>
      </w:r>
    </w:p>
    <w:p w:rsidR="00566D2B" w:rsidRPr="00E366DE" w:rsidRDefault="00566D2B" w:rsidP="00566D2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 xml:space="preserve">Учащиеся 1-х классов имеют общий уровень представлений о книгах, об окружающем мире, сформированы математические представления. </w:t>
      </w:r>
    </w:p>
    <w:p w:rsidR="00566D2B" w:rsidRPr="00E366DE" w:rsidRDefault="00566D2B" w:rsidP="00566D2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У  учащихся 1-х классов не сформирована готовность к овладению навыком письма.</w:t>
      </w:r>
    </w:p>
    <w:p w:rsidR="00566D2B" w:rsidRPr="00E366DE" w:rsidRDefault="00566D2B" w:rsidP="00566D2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У учащихся 1-х классов практически не развит фонематический слух: не сформировано умение слышать и слушать звуки.</w:t>
      </w:r>
    </w:p>
    <w:p w:rsidR="00F73F2C" w:rsidRPr="00E366DE" w:rsidRDefault="00F73F2C" w:rsidP="007965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Диагностическая работа по проверке сформированности  метапредметных  умений у младших школьников.</w:t>
      </w:r>
    </w:p>
    <w:p w:rsidR="0054594A" w:rsidRPr="00E366DE" w:rsidRDefault="00EC2346" w:rsidP="007965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2</w:t>
      </w:r>
      <w:r w:rsidR="00796518" w:rsidRPr="00E366D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3700" w:type="dxa"/>
        <w:tblInd w:w="93" w:type="dxa"/>
        <w:tblLook w:val="04A0"/>
      </w:tblPr>
      <w:tblGrid>
        <w:gridCol w:w="1860"/>
        <w:gridCol w:w="1241"/>
        <w:gridCol w:w="1183"/>
        <w:gridCol w:w="1276"/>
        <w:gridCol w:w="1276"/>
        <w:gridCol w:w="1276"/>
        <w:gridCol w:w="1276"/>
        <w:gridCol w:w="1276"/>
        <w:gridCol w:w="1276"/>
        <w:gridCol w:w="1760"/>
      </w:tblGrid>
      <w:tr w:rsidR="00BD3098" w:rsidRPr="00BD3098" w:rsidTr="00BD3098">
        <w:trPr>
          <w:trHeight w:val="30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Мониторинговая </w:t>
            </w:r>
          </w:p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диагностика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 xml:space="preserve">Кол-во по </w:t>
            </w: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списку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 xml:space="preserve">Кол-во </w:t>
            </w:r>
            <w:proofErr w:type="gramStart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писавших</w:t>
            </w:r>
            <w:proofErr w:type="gramEnd"/>
          </w:p>
        </w:tc>
        <w:tc>
          <w:tcPr>
            <w:tcW w:w="76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Коэффициенты выполнения заданий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</w:t>
            </w:r>
            <w:proofErr w:type="gramStart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.к</w:t>
            </w:r>
            <w:proofErr w:type="gramEnd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оэффициент </w:t>
            </w: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 ОУ</w:t>
            </w:r>
          </w:p>
        </w:tc>
      </w:tr>
      <w:tr w:rsidR="00BD3098" w:rsidRPr="00BD3098" w:rsidTr="00BD3098">
        <w:trPr>
          <w:trHeight w:val="285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D3098" w:rsidRPr="00BD3098" w:rsidTr="00BD3098">
        <w:trPr>
          <w:trHeight w:val="109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BD3098" w:rsidRPr="00035039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Входная</w:t>
            </w:r>
          </w:p>
          <w:p w:rsidR="00BD3098" w:rsidRDefault="00456A69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</w:t>
            </w:r>
            <w:r w:rsidR="00BD3098"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абота</w:t>
            </w:r>
          </w:p>
          <w:p w:rsidR="00456A69" w:rsidRDefault="00456A69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(район)</w:t>
            </w:r>
          </w:p>
          <w:p w:rsidR="00BD3098" w:rsidRPr="00BD3098" w:rsidRDefault="00BD309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3661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D3098" w:rsidRPr="00BD3098" w:rsidRDefault="00BD309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0,72</w:t>
            </w:r>
          </w:p>
        </w:tc>
      </w:tr>
      <w:tr w:rsidR="00A84008" w:rsidRPr="00BD3098" w:rsidTr="00474E5A">
        <w:trPr>
          <w:trHeight w:val="109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A84008" w:rsidRDefault="00A8400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A84008" w:rsidRPr="00035039" w:rsidRDefault="00A8400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Входная</w:t>
            </w:r>
          </w:p>
          <w:p w:rsidR="00A84008" w:rsidRDefault="00456A69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</w:t>
            </w:r>
            <w:r w:rsidR="00A84008"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абота</w:t>
            </w:r>
          </w:p>
          <w:p w:rsidR="00456A69" w:rsidRDefault="00456A69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(город)</w:t>
            </w:r>
          </w:p>
          <w:p w:rsidR="00A84008" w:rsidRPr="00BD3098" w:rsidRDefault="00A8400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84008" w:rsidRPr="00E14F07" w:rsidRDefault="00A8400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4F0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41842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84008" w:rsidRPr="00E14F07" w:rsidRDefault="00A8400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4F0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37590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A84008" w:rsidRDefault="00A84008" w:rsidP="00A8400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84008" w:rsidRP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4008">
              <w:rPr>
                <w:rFonts w:ascii="Times New Roman" w:hAnsi="Times New Roman"/>
                <w:b/>
                <w:i/>
                <w:sz w:val="24"/>
                <w:szCs w:val="24"/>
              </w:rPr>
              <w:t>0,69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84008" w:rsidRP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4008">
              <w:rPr>
                <w:rFonts w:ascii="Times New Roman" w:hAnsi="Times New Roman"/>
                <w:b/>
                <w:i/>
                <w:sz w:val="24"/>
                <w:szCs w:val="24"/>
              </w:rPr>
              <w:t>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84008" w:rsidRP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4008">
              <w:rPr>
                <w:rFonts w:ascii="Times New Roman" w:hAnsi="Times New Roman"/>
                <w:b/>
                <w:i/>
                <w:sz w:val="24"/>
                <w:szCs w:val="24"/>
              </w:rPr>
              <w:t>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84008" w:rsidRP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4008">
              <w:rPr>
                <w:rFonts w:ascii="Times New Roman" w:hAnsi="Times New Roman"/>
                <w:b/>
                <w:i/>
                <w:sz w:val="24"/>
                <w:szCs w:val="24"/>
              </w:rPr>
              <w:t>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84008" w:rsidRP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4008">
              <w:rPr>
                <w:rFonts w:ascii="Times New Roman" w:hAnsi="Times New Roman"/>
                <w:b/>
                <w:i/>
                <w:sz w:val="24"/>
                <w:szCs w:val="24"/>
              </w:rPr>
              <w:t>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84008" w:rsidRP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4008">
              <w:rPr>
                <w:rFonts w:ascii="Times New Roman" w:hAnsi="Times New Roman"/>
                <w:b/>
                <w:i/>
                <w:sz w:val="24"/>
                <w:szCs w:val="24"/>
              </w:rPr>
              <w:t>0,66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84008" w:rsidRPr="00A84008" w:rsidRDefault="00A84008" w:rsidP="00A840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4008">
              <w:rPr>
                <w:rFonts w:ascii="Times New Roman" w:hAnsi="Times New Roman"/>
                <w:b/>
                <w:i/>
                <w:sz w:val="24"/>
                <w:szCs w:val="24"/>
              </w:rPr>
              <w:t>0,73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54594A" w:rsidRPr="00E366DE" w:rsidRDefault="00796518" w:rsidP="00DF0B4C">
      <w:pPr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Не писали работу</w:t>
      </w:r>
      <w:r w:rsidR="00456A69" w:rsidRPr="00E366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14F07" w:rsidRPr="00E366D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E14F07" w:rsidRPr="00E366DE">
        <w:rPr>
          <w:rFonts w:ascii="Times New Roman" w:hAnsi="Times New Roman" w:cs="Times New Roman"/>
          <w:b/>
          <w:sz w:val="24"/>
          <w:szCs w:val="24"/>
        </w:rPr>
        <w:t>по району)</w:t>
      </w:r>
      <w:r w:rsidRPr="00E366DE">
        <w:rPr>
          <w:rFonts w:ascii="Times New Roman" w:hAnsi="Times New Roman" w:cs="Times New Roman"/>
          <w:b/>
          <w:sz w:val="24"/>
          <w:szCs w:val="24"/>
        </w:rPr>
        <w:t xml:space="preserve"> -286 человек (7,8%)</w:t>
      </w:r>
    </w:p>
    <w:p w:rsidR="00796518" w:rsidRPr="00333094" w:rsidRDefault="00796518" w:rsidP="00796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Выбор предмета</w:t>
      </w:r>
    </w:p>
    <w:tbl>
      <w:tblPr>
        <w:tblW w:w="14958" w:type="dxa"/>
        <w:tblInd w:w="-318" w:type="dxa"/>
        <w:tblLook w:val="04A0"/>
      </w:tblPr>
      <w:tblGrid>
        <w:gridCol w:w="849"/>
        <w:gridCol w:w="1159"/>
        <w:gridCol w:w="999"/>
        <w:gridCol w:w="1111"/>
        <w:gridCol w:w="1249"/>
        <w:gridCol w:w="1250"/>
        <w:gridCol w:w="1147"/>
        <w:gridCol w:w="1201"/>
        <w:gridCol w:w="998"/>
        <w:gridCol w:w="953"/>
        <w:gridCol w:w="645"/>
        <w:gridCol w:w="1449"/>
        <w:gridCol w:w="645"/>
        <w:gridCol w:w="1449"/>
      </w:tblGrid>
      <w:tr w:rsidR="00796518" w:rsidRPr="00796518" w:rsidTr="00A150AF">
        <w:trPr>
          <w:trHeight w:val="300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129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Количество учащихся, выбравших данный предмет</w:t>
            </w:r>
          </w:p>
        </w:tc>
      </w:tr>
      <w:tr w:rsidR="00F15518" w:rsidRPr="00796518" w:rsidTr="00A150AF">
        <w:trPr>
          <w:trHeight w:val="300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</w:tr>
      <w:tr w:rsidR="00A150AF" w:rsidRPr="00796518" w:rsidTr="00A150AF">
        <w:trPr>
          <w:trHeight w:val="600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6518" w:rsidRPr="00796518" w:rsidRDefault="00F15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</w:t>
            </w:r>
            <w:proofErr w:type="spellEnd"/>
            <w:r w:rsidR="00F15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796518" w:rsidRPr="00796518" w:rsidRDefault="00796518" w:rsidP="00F15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r w:rsidR="00F15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</w:t>
            </w:r>
            <w:proofErr w:type="gramStart"/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</w:t>
            </w:r>
            <w:proofErr w:type="spellEnd"/>
            <w:r w:rsidR="00A15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r w:rsidR="00A15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6518" w:rsidRPr="00796518" w:rsidRDefault="00A150AF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FF9F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Окр</w:t>
            </w:r>
            <w:proofErr w:type="spellEnd"/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FF9F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Литер</w:t>
            </w:r>
            <w:proofErr w:type="gramStart"/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тение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FF9F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Окр</w:t>
            </w:r>
            <w:proofErr w:type="spellEnd"/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FF9F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Литер</w:t>
            </w:r>
            <w:proofErr w:type="gramStart"/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Pr="00796518">
              <w:rPr>
                <w:rFonts w:ascii="Times New Roman" w:eastAsia="Times New Roman" w:hAnsi="Times New Roman" w:cs="Times New Roman"/>
                <w:lang w:eastAsia="ru-RU"/>
              </w:rPr>
              <w:t>тение</w:t>
            </w:r>
          </w:p>
        </w:tc>
      </w:tr>
      <w:tr w:rsidR="00A150AF" w:rsidRPr="00796518" w:rsidTr="00A150AF">
        <w:trPr>
          <w:trHeight w:val="84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3661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96518" w:rsidRPr="00796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965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3375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FF9F"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lang w:eastAsia="ru-RU"/>
              </w:rPr>
              <w:t>2961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FF9F"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lang w:eastAsia="ru-RU"/>
              </w:rPr>
              <w:t>394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FF9F"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lang w:eastAsia="ru-RU"/>
              </w:rPr>
              <w:t>2589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FF9F"/>
            <w:vAlign w:val="center"/>
            <w:hideMark/>
          </w:tcPr>
          <w:p w:rsidR="00796518" w:rsidRPr="00F15518" w:rsidRDefault="00796518" w:rsidP="00796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5518">
              <w:rPr>
                <w:rFonts w:ascii="Times New Roman" w:eastAsia="Times New Roman" w:hAnsi="Times New Roman" w:cs="Times New Roman"/>
                <w:b/>
                <w:lang w:eastAsia="ru-RU"/>
              </w:rPr>
              <w:t>779</w:t>
            </w:r>
          </w:p>
        </w:tc>
      </w:tr>
    </w:tbl>
    <w:p w:rsidR="004A62BC" w:rsidRPr="00E366DE" w:rsidRDefault="004A62BC" w:rsidP="004A62BC">
      <w:pPr>
        <w:pStyle w:val="a4"/>
        <w:snapToGrid w:val="0"/>
        <w:spacing w:line="360" w:lineRule="auto"/>
        <w:ind w:left="-15"/>
        <w:jc w:val="center"/>
        <w:rPr>
          <w:b/>
          <w:bCs/>
        </w:rPr>
      </w:pPr>
    </w:p>
    <w:p w:rsidR="00A54B66" w:rsidRPr="00E366DE" w:rsidRDefault="00A54B66" w:rsidP="00744B37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366DE">
        <w:rPr>
          <w:rFonts w:ascii="Times New Roman" w:hAnsi="Times New Roman"/>
          <w:i/>
          <w:sz w:val="24"/>
          <w:szCs w:val="24"/>
        </w:rPr>
        <w:t>Дата проведения: 9 сентября  2014 года</w:t>
      </w:r>
    </w:p>
    <w:p w:rsidR="00744B37" w:rsidRPr="00E366DE" w:rsidRDefault="00744B37" w:rsidP="009F4A34">
      <w:pPr>
        <w:spacing w:after="0"/>
        <w:ind w:firstLine="708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Цель проведения</w:t>
      </w:r>
      <w:r w:rsidR="0041211C" w:rsidRPr="00E366DE">
        <w:rPr>
          <w:rFonts w:ascii="Times New Roman" w:eastAsia="Calibri" w:hAnsi="Times New Roman" w:cs="Times New Roman"/>
          <w:b/>
          <w:sz w:val="24"/>
          <w:szCs w:val="24"/>
        </w:rPr>
        <w:t xml:space="preserve"> работы</w:t>
      </w:r>
      <w:proofErr w:type="gramStart"/>
      <w:r w:rsidRPr="00E366DE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E366DE">
        <w:rPr>
          <w:rFonts w:ascii="Times New Roman" w:eastAsia="Calibri" w:hAnsi="Times New Roman" w:cs="Times New Roman"/>
          <w:i/>
          <w:sz w:val="24"/>
          <w:szCs w:val="24"/>
        </w:rPr>
        <w:t>в</w:t>
      </w:r>
      <w:proofErr w:type="gramEnd"/>
      <w:r w:rsidRPr="00E366DE">
        <w:rPr>
          <w:rFonts w:ascii="Times New Roman" w:eastAsia="Calibri" w:hAnsi="Times New Roman" w:cs="Times New Roman"/>
          <w:i/>
          <w:sz w:val="24"/>
          <w:szCs w:val="24"/>
        </w:rPr>
        <w:t>ыявить уровень сформированности метапредметных умений учащихся вторых классов для понимания общих тенденций обучения ученика, класса, школы, региона и  уточнения плана коррекции.</w:t>
      </w:r>
    </w:p>
    <w:p w:rsidR="00E14F07" w:rsidRPr="00E366DE" w:rsidRDefault="00E14F07" w:rsidP="00E14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  <w:proofErr w:type="gramStart"/>
      <w:r w:rsidRPr="00E366DE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E366DE">
        <w:rPr>
          <w:rFonts w:ascii="Times New Roman" w:hAnsi="Times New Roman"/>
          <w:sz w:val="24"/>
          <w:szCs w:val="24"/>
        </w:rPr>
        <w:t>В</w:t>
      </w:r>
      <w:proofErr w:type="gramEnd"/>
      <w:r w:rsidRPr="00E366DE">
        <w:rPr>
          <w:rFonts w:ascii="Times New Roman" w:hAnsi="Times New Roman"/>
          <w:sz w:val="24"/>
          <w:szCs w:val="24"/>
        </w:rPr>
        <w:t>ыполнение заданий, представленных в диагностической работе 2 класса, рассматривалось на уровне формирования метапредметных умений (регулятивных, познавательных, коммуникативных). Работа состояла из 6 заданий  в 2-х вариантах по разным образовательным областям. Для выполнения работы ученику предлагалось выбрать один из вариантов и выполнить в соответствии с поставленной задачей.</w:t>
      </w:r>
    </w:p>
    <w:p w:rsidR="00EC3E76" w:rsidRPr="00E366DE" w:rsidRDefault="00E14F07" w:rsidP="00EC3E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>В таблице № 2 представлен выбор учащимися варианта заданий по предметам.</w:t>
      </w:r>
    </w:p>
    <w:p w:rsidR="00E14F07" w:rsidRPr="00E366DE" w:rsidRDefault="00E14F07" w:rsidP="00EC3E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 xml:space="preserve">Небольшой интерес или практическую трудность вызывают у учащихся задания на материале </w:t>
      </w:r>
      <w:proofErr w:type="gramStart"/>
      <w:r w:rsidRPr="00E366DE">
        <w:rPr>
          <w:rFonts w:ascii="Times New Roman" w:hAnsi="Times New Roman"/>
          <w:sz w:val="24"/>
          <w:szCs w:val="24"/>
        </w:rPr>
        <w:t>ИЗО</w:t>
      </w:r>
      <w:proofErr w:type="gramEnd"/>
      <w:r w:rsidR="00EC3E76" w:rsidRPr="00E366DE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E366DE">
        <w:rPr>
          <w:rFonts w:ascii="Times New Roman" w:hAnsi="Times New Roman"/>
          <w:sz w:val="24"/>
          <w:szCs w:val="24"/>
        </w:rPr>
        <w:t>на</w:t>
      </w:r>
      <w:proofErr w:type="gramEnd"/>
      <w:r w:rsidRPr="00E366DE">
        <w:rPr>
          <w:rFonts w:ascii="Times New Roman" w:hAnsi="Times New Roman"/>
          <w:sz w:val="24"/>
          <w:szCs w:val="24"/>
        </w:rPr>
        <w:t xml:space="preserve"> материале литературного чтения. Это может говорить как о качестве преподавания данных предметов, так и о низком общекультурном уровне детей. Педагогические наблюдения в конкретном классе позволят сделать выводы и спланировать коррекционные мероприятия в урочной и внеурочной деятельности. </w:t>
      </w:r>
    </w:p>
    <w:p w:rsidR="004A62BC" w:rsidRPr="00E366DE" w:rsidRDefault="00A84008" w:rsidP="00E14F07">
      <w:pPr>
        <w:pStyle w:val="a4"/>
        <w:snapToGrid w:val="0"/>
        <w:ind w:left="-15"/>
        <w:rPr>
          <w:b/>
          <w:bCs/>
        </w:rPr>
      </w:pPr>
      <w:r w:rsidRPr="00E366DE">
        <w:t>При сравнении средних результатов 2014года и 2013 года, мы видим, что основная тенденция в выполнении заданий сохраняется.</w:t>
      </w:r>
    </w:p>
    <w:p w:rsidR="00E81E04" w:rsidRPr="00E366DE" w:rsidRDefault="007352D9" w:rsidP="007352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b/>
          <w:sz w:val="24"/>
          <w:szCs w:val="24"/>
        </w:rPr>
        <w:t>Наиболее успешно</w:t>
      </w:r>
      <w:r w:rsidRPr="00E366DE">
        <w:rPr>
          <w:rFonts w:ascii="Times New Roman" w:hAnsi="Times New Roman"/>
          <w:sz w:val="24"/>
          <w:szCs w:val="24"/>
        </w:rPr>
        <w:t xml:space="preserve">  учащиеся справились с заданиями № 4, № 5. Большинство учащихся могут самостоятельно осуществлять контроль учебной деятельности на примере уроков технологии и </w:t>
      </w:r>
      <w:proofErr w:type="gramStart"/>
      <w:r w:rsidRPr="00E366DE">
        <w:rPr>
          <w:rFonts w:ascii="Times New Roman" w:hAnsi="Times New Roman"/>
          <w:sz w:val="24"/>
          <w:szCs w:val="24"/>
        </w:rPr>
        <w:t>изо</w:t>
      </w:r>
      <w:proofErr w:type="gramEnd"/>
      <w:r w:rsidRPr="00E366DE">
        <w:rPr>
          <w:rFonts w:ascii="Times New Roman" w:hAnsi="Times New Roman"/>
          <w:sz w:val="24"/>
          <w:szCs w:val="24"/>
        </w:rPr>
        <w:t xml:space="preserve"> и самостоятельно отбирать </w:t>
      </w:r>
      <w:proofErr w:type="gramStart"/>
      <w:r w:rsidRPr="00E366DE">
        <w:rPr>
          <w:rFonts w:ascii="Times New Roman" w:hAnsi="Times New Roman"/>
          <w:sz w:val="24"/>
          <w:szCs w:val="24"/>
        </w:rPr>
        <w:t>информацию</w:t>
      </w:r>
      <w:proofErr w:type="gramEnd"/>
      <w:r w:rsidRPr="00E366DE">
        <w:rPr>
          <w:rFonts w:ascii="Times New Roman" w:hAnsi="Times New Roman"/>
          <w:sz w:val="24"/>
          <w:szCs w:val="24"/>
        </w:rPr>
        <w:t xml:space="preserve"> с точки зрения ее целесообразности в решении познавательной или коммуникативной задачи (на примере уроков литературного чтения и окружающего мира). Аналогичные результаты мы получили и 2013 году, т.е. тенденция сохраняется.</w:t>
      </w:r>
    </w:p>
    <w:p w:rsidR="007352D9" w:rsidRPr="00E366DE" w:rsidRDefault="007352D9" w:rsidP="00735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b/>
          <w:sz w:val="24"/>
          <w:szCs w:val="24"/>
        </w:rPr>
        <w:lastRenderedPageBreak/>
        <w:t>Наиболее сложными</w:t>
      </w:r>
      <w:r w:rsidRPr="00E366DE">
        <w:rPr>
          <w:rFonts w:ascii="Times New Roman" w:hAnsi="Times New Roman"/>
          <w:sz w:val="24"/>
          <w:szCs w:val="24"/>
        </w:rPr>
        <w:t xml:space="preserve"> оказались задания:</w:t>
      </w:r>
    </w:p>
    <w:p w:rsidR="007352D9" w:rsidRPr="00E366DE" w:rsidRDefault="007352D9" w:rsidP="007352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 xml:space="preserve"> №6 – умение задавать вопросы для получения от партнера по коммуникации необходимых сведений, причем </w:t>
      </w:r>
      <w:r w:rsidR="00792830" w:rsidRPr="00E366DE">
        <w:rPr>
          <w:rFonts w:ascii="Times New Roman" w:hAnsi="Times New Roman"/>
          <w:sz w:val="24"/>
          <w:szCs w:val="24"/>
        </w:rPr>
        <w:t>7</w:t>
      </w:r>
      <w:r w:rsidRPr="00E366DE">
        <w:rPr>
          <w:rFonts w:ascii="Times New Roman" w:hAnsi="Times New Roman"/>
          <w:sz w:val="24"/>
          <w:szCs w:val="24"/>
        </w:rPr>
        <w:t>7% выбирает материал из предмета окружающий мир;</w:t>
      </w:r>
    </w:p>
    <w:p w:rsidR="007352D9" w:rsidRPr="00E366DE" w:rsidRDefault="007352D9" w:rsidP="007352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>№2 –подведение под понятие на основе распознавания объектов, выделения существенных признаков и их обобщения</w:t>
      </w:r>
      <w:r w:rsidR="00792830" w:rsidRPr="00E366DE">
        <w:rPr>
          <w:rFonts w:ascii="Times New Roman" w:hAnsi="Times New Roman"/>
          <w:sz w:val="24"/>
          <w:szCs w:val="24"/>
        </w:rPr>
        <w:t>;</w:t>
      </w:r>
    </w:p>
    <w:p w:rsidR="007352D9" w:rsidRPr="00E366DE" w:rsidRDefault="007352D9" w:rsidP="007352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>№3 – использование знаково-символических сре</w:t>
      </w:r>
      <w:proofErr w:type="gramStart"/>
      <w:r w:rsidRPr="00E366DE">
        <w:rPr>
          <w:rFonts w:ascii="Times New Roman" w:hAnsi="Times New Roman"/>
          <w:sz w:val="24"/>
          <w:szCs w:val="24"/>
        </w:rPr>
        <w:t>дств  дл</w:t>
      </w:r>
      <w:proofErr w:type="gramEnd"/>
      <w:r w:rsidRPr="00E366DE">
        <w:rPr>
          <w:rFonts w:ascii="Times New Roman" w:hAnsi="Times New Roman"/>
          <w:sz w:val="24"/>
          <w:szCs w:val="24"/>
        </w:rPr>
        <w:t>я создания моделей изучаемых объектов. Причем 60% учащихся выбрали материал русского языка. Следовательно, моделирование задачи представляет сложность для учащихся.</w:t>
      </w:r>
    </w:p>
    <w:p w:rsidR="00E81E04" w:rsidRPr="00E366DE" w:rsidRDefault="007352D9" w:rsidP="004765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>№1 – планирование последовательности учебных действий в соответствии с поставленной задачей. Для выполнения задания 70% детей выбирают технологию.</w:t>
      </w:r>
    </w:p>
    <w:p w:rsidR="00476560" w:rsidRPr="00E366DE" w:rsidRDefault="00476560" w:rsidP="00476560">
      <w:pPr>
        <w:pStyle w:val="a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 xml:space="preserve">Общие выводы по результатам работы: </w:t>
      </w:r>
    </w:p>
    <w:p w:rsidR="00476560" w:rsidRPr="00E366DE" w:rsidRDefault="00476560" w:rsidP="00476560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Метапредметные умения учащихся 2-х классов находятся в стадии формирования.</w:t>
      </w:r>
    </w:p>
    <w:p w:rsidR="00476560" w:rsidRPr="00E366DE" w:rsidRDefault="00476560" w:rsidP="00476560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Наибольшие трудности вызывают у учащихся следующие задания</w:t>
      </w:r>
      <w:r w:rsidRPr="00E366D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366DE">
        <w:rPr>
          <w:rFonts w:ascii="Times New Roman" w:hAnsi="Times New Roman" w:cs="Times New Roman"/>
          <w:sz w:val="24"/>
          <w:szCs w:val="24"/>
        </w:rPr>
        <w:t>на умение планировать последовательность учебных действий в соответствии с поставленной задачей</w:t>
      </w:r>
      <w:r w:rsidRPr="00E366DE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Pr="00E366DE">
        <w:rPr>
          <w:rFonts w:ascii="Times New Roman" w:hAnsi="Times New Roman" w:cs="Times New Roman"/>
          <w:sz w:val="24"/>
          <w:szCs w:val="24"/>
        </w:rPr>
        <w:t xml:space="preserve">умения адекватно использовать речевые средства для решения коммуникативных задач. </w:t>
      </w:r>
    </w:p>
    <w:p w:rsidR="00476560" w:rsidRPr="00E366DE" w:rsidRDefault="00476560" w:rsidP="00476560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Необходимо отметить, что основные тенденции, обозначенные в 2013 году, сохранились и при проведении входной диагностической работы в сентябре 2014 года.</w:t>
      </w:r>
    </w:p>
    <w:p w:rsidR="00476560" w:rsidRPr="00E366DE" w:rsidRDefault="00476560" w:rsidP="00476560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Данные результаты дают основание учителю для планирования коррекционных мероприятий в классе в урочной и внеурочной деятельности; заместителю директора по УВР дают возможность определить параметры педагогических наблюдений и грамотно организовать повышение квалификации своих учителей в разных видах и формах.</w:t>
      </w:r>
    </w:p>
    <w:p w:rsidR="00F42256" w:rsidRPr="00E366DE" w:rsidRDefault="00737550" w:rsidP="00FC57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Диагностическая работа по проверке сформированности  метапредметн</w:t>
      </w:r>
      <w:r w:rsidR="00FC5795" w:rsidRPr="00E366DE">
        <w:rPr>
          <w:rFonts w:ascii="Times New Roman" w:eastAsia="Calibri" w:hAnsi="Times New Roman" w:cs="Times New Roman"/>
          <w:b/>
          <w:sz w:val="24"/>
          <w:szCs w:val="24"/>
        </w:rPr>
        <w:t>ых  умений у младших школьников</w:t>
      </w:r>
    </w:p>
    <w:p w:rsidR="00737550" w:rsidRPr="00E366DE" w:rsidRDefault="00737550" w:rsidP="00737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3700" w:type="dxa"/>
        <w:tblInd w:w="93" w:type="dxa"/>
        <w:tblLook w:val="04A0"/>
      </w:tblPr>
      <w:tblGrid>
        <w:gridCol w:w="1860"/>
        <w:gridCol w:w="1241"/>
        <w:gridCol w:w="1183"/>
        <w:gridCol w:w="1276"/>
        <w:gridCol w:w="1276"/>
        <w:gridCol w:w="1276"/>
        <w:gridCol w:w="1276"/>
        <w:gridCol w:w="1276"/>
        <w:gridCol w:w="1276"/>
        <w:gridCol w:w="1760"/>
      </w:tblGrid>
      <w:tr w:rsidR="00737550" w:rsidRPr="00BD3098" w:rsidTr="009F4A34">
        <w:trPr>
          <w:trHeight w:val="30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Мониторинговая </w:t>
            </w:r>
          </w:p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диагностика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76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Коэффициенты выполнения заданий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</w:t>
            </w:r>
            <w:proofErr w:type="gramStart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.к</w:t>
            </w:r>
            <w:proofErr w:type="gramEnd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оэффициент по ОУ</w:t>
            </w:r>
          </w:p>
        </w:tc>
      </w:tr>
      <w:tr w:rsidR="00737550" w:rsidRPr="00BD3098" w:rsidTr="009F4A34">
        <w:trPr>
          <w:trHeight w:val="285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50" w:rsidRPr="00BD3098" w:rsidRDefault="00737550" w:rsidP="009F4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37550" w:rsidRPr="00BD3098" w:rsidTr="009F4A34">
        <w:trPr>
          <w:trHeight w:val="109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737550" w:rsidRPr="00035039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Входная</w:t>
            </w:r>
          </w:p>
          <w:p w:rsidR="00737550" w:rsidRDefault="00456A69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</w:t>
            </w:r>
            <w:r w:rsidR="00737550"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абота</w:t>
            </w:r>
          </w:p>
          <w:p w:rsidR="00456A69" w:rsidRDefault="00456A69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(район)</w:t>
            </w:r>
          </w:p>
          <w:p w:rsidR="00737550" w:rsidRPr="00BD3098" w:rsidRDefault="00737550" w:rsidP="009F4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3569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37550" w:rsidRPr="00737550" w:rsidRDefault="00737550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73755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0,65</w:t>
            </w:r>
          </w:p>
        </w:tc>
      </w:tr>
      <w:tr w:rsidR="00A4299B" w:rsidRPr="00BD3098" w:rsidTr="009F4A34">
        <w:trPr>
          <w:trHeight w:val="109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A4299B" w:rsidRDefault="00A4299B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A4299B" w:rsidRPr="00035039" w:rsidRDefault="00A4299B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Входная</w:t>
            </w:r>
          </w:p>
          <w:p w:rsidR="00A4299B" w:rsidRDefault="00456A69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</w:t>
            </w:r>
            <w:r w:rsidR="00A4299B"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абота</w:t>
            </w:r>
          </w:p>
          <w:p w:rsidR="00456A69" w:rsidRDefault="00456A69" w:rsidP="009F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(город)</w:t>
            </w:r>
          </w:p>
          <w:p w:rsidR="00A4299B" w:rsidRPr="00BD3098" w:rsidRDefault="00A4299B" w:rsidP="009F4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39564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A4299B" w:rsidRPr="00A4299B" w:rsidRDefault="00A4299B" w:rsidP="00A429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29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:rsidR="00737550" w:rsidRPr="00E366DE" w:rsidRDefault="00737550" w:rsidP="00737550">
      <w:pPr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Не писали работу</w:t>
      </w:r>
      <w:r w:rsidR="00FC5795" w:rsidRPr="00E366D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4299B" w:rsidRPr="00E366DE">
        <w:rPr>
          <w:rFonts w:ascii="Times New Roman" w:hAnsi="Times New Roman" w:cs="Times New Roman"/>
          <w:b/>
          <w:sz w:val="24"/>
          <w:szCs w:val="24"/>
        </w:rPr>
        <w:t>по району)</w:t>
      </w:r>
      <w:r w:rsidRPr="00E366DE">
        <w:rPr>
          <w:rFonts w:ascii="Times New Roman" w:hAnsi="Times New Roman" w:cs="Times New Roman"/>
          <w:b/>
          <w:sz w:val="24"/>
          <w:szCs w:val="24"/>
        </w:rPr>
        <w:t>-295 человек (</w:t>
      </w:r>
      <w:r w:rsidR="009F4A34" w:rsidRPr="00E366DE">
        <w:rPr>
          <w:rFonts w:ascii="Times New Roman" w:hAnsi="Times New Roman" w:cs="Times New Roman"/>
          <w:b/>
          <w:sz w:val="24"/>
          <w:szCs w:val="24"/>
        </w:rPr>
        <w:t>8,3</w:t>
      </w:r>
      <w:r w:rsidRPr="00E366DE">
        <w:rPr>
          <w:rFonts w:ascii="Times New Roman" w:hAnsi="Times New Roman" w:cs="Times New Roman"/>
          <w:b/>
          <w:sz w:val="24"/>
          <w:szCs w:val="24"/>
        </w:rPr>
        <w:t>%)</w:t>
      </w:r>
    </w:p>
    <w:p w:rsidR="009F4A34" w:rsidRPr="00E366DE" w:rsidRDefault="009F4A34" w:rsidP="00E81E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Выбор предмет</w:t>
      </w:r>
      <w:r w:rsidR="00E81E04" w:rsidRPr="00E366DE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W w:w="14796" w:type="dxa"/>
        <w:tblInd w:w="93" w:type="dxa"/>
        <w:tblLayout w:type="fixed"/>
        <w:tblLook w:val="04A0"/>
      </w:tblPr>
      <w:tblGrid>
        <w:gridCol w:w="1149"/>
        <w:gridCol w:w="1276"/>
        <w:gridCol w:w="1039"/>
        <w:gridCol w:w="1111"/>
        <w:gridCol w:w="969"/>
        <w:gridCol w:w="969"/>
        <w:gridCol w:w="1015"/>
        <w:gridCol w:w="992"/>
        <w:gridCol w:w="1134"/>
        <w:gridCol w:w="1276"/>
        <w:gridCol w:w="1134"/>
        <w:gridCol w:w="1418"/>
        <w:gridCol w:w="1314"/>
      </w:tblGrid>
      <w:tr w:rsidR="009F4A34" w:rsidRPr="009F4A34" w:rsidTr="00D23ECC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123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Количество учащихся, выбравших данный предмет</w:t>
            </w:r>
          </w:p>
        </w:tc>
      </w:tr>
      <w:tr w:rsidR="009F4A34" w:rsidRPr="009F4A34" w:rsidTr="009A62E2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</w:tr>
      <w:tr w:rsidR="009F4A34" w:rsidRPr="009F4A34" w:rsidTr="009A62E2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</w:t>
            </w:r>
            <w:proofErr w:type="spellEnd"/>
            <w:r w:rsidR="00E81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r w:rsidR="00E81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 w:rsidR="00E81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proofErr w:type="gram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9F4A34" w:rsidRPr="009F4A34" w:rsidRDefault="009A62E2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FF6D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FF6D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</w:t>
            </w:r>
            <w:proofErr w:type="gram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FF6D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FF6D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</w:t>
            </w:r>
            <w:proofErr w:type="gramStart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4A34" w:rsidRPr="009F4A34" w:rsidTr="009A62E2">
        <w:trPr>
          <w:trHeight w:val="8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9F4A34" w:rsidRPr="009F4A34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4A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2363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4A34" w:rsidRPr="009A62E2" w:rsidRDefault="009F4A34" w:rsidP="00E8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3156</w:t>
            </w:r>
          </w:p>
        </w:tc>
      </w:tr>
    </w:tbl>
    <w:p w:rsidR="00E81E04" w:rsidRPr="00E366DE" w:rsidRDefault="00E81E04" w:rsidP="00E81E04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366DE">
        <w:rPr>
          <w:rFonts w:ascii="Times New Roman" w:hAnsi="Times New Roman"/>
          <w:i/>
          <w:sz w:val="24"/>
          <w:szCs w:val="24"/>
        </w:rPr>
        <w:lastRenderedPageBreak/>
        <w:t>Дата проведения: 9 сентября  2014 года</w:t>
      </w:r>
    </w:p>
    <w:p w:rsidR="00E81E04" w:rsidRPr="00E366DE" w:rsidRDefault="00E81E04" w:rsidP="00E81E04">
      <w:pPr>
        <w:spacing w:after="0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Цель проведения</w:t>
      </w:r>
      <w:r w:rsidR="0041211C" w:rsidRPr="00E366DE">
        <w:rPr>
          <w:rFonts w:ascii="Times New Roman" w:eastAsia="Calibri" w:hAnsi="Times New Roman" w:cs="Times New Roman"/>
          <w:b/>
          <w:sz w:val="24"/>
          <w:szCs w:val="24"/>
        </w:rPr>
        <w:t xml:space="preserve"> работы</w:t>
      </w:r>
      <w:proofErr w:type="gramStart"/>
      <w:r w:rsidRPr="00E366DE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E366DE">
        <w:rPr>
          <w:rFonts w:ascii="Times New Roman" w:eastAsia="Calibri" w:hAnsi="Times New Roman" w:cs="Times New Roman"/>
          <w:i/>
          <w:sz w:val="24"/>
          <w:szCs w:val="24"/>
        </w:rPr>
        <w:t>в</w:t>
      </w:r>
      <w:proofErr w:type="gramEnd"/>
      <w:r w:rsidRPr="00E366DE">
        <w:rPr>
          <w:rFonts w:ascii="Times New Roman" w:eastAsia="Calibri" w:hAnsi="Times New Roman" w:cs="Times New Roman"/>
          <w:i/>
          <w:sz w:val="24"/>
          <w:szCs w:val="24"/>
        </w:rPr>
        <w:t>ыявить сформированность метапредметных умений учащихся третьих  классов для понимания общих тенденций обучения ученика, класса, школы, региона и  уточнения плана коррекции.</w:t>
      </w:r>
    </w:p>
    <w:p w:rsidR="00A4299B" w:rsidRPr="00E366DE" w:rsidRDefault="00A4299B" w:rsidP="00DF0B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  <w:proofErr w:type="gramStart"/>
      <w:r w:rsidRPr="00E366DE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E366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66DE">
        <w:rPr>
          <w:rFonts w:ascii="Times New Roman" w:hAnsi="Times New Roman" w:cs="Times New Roman"/>
          <w:sz w:val="24"/>
          <w:szCs w:val="24"/>
        </w:rPr>
        <w:t xml:space="preserve">ыполнение заданий, представленных в диагностической работе, рассматривалось на уровне формирования метапредметных умений (регулятивных, познавательных, коммуникативных). Работа состояла из 6 заданий, пять из них были в 2-х вариантах по разным областям. Для выполнения работы ученику предлагалось выбрать один из них и выполнить в соответствии с поставленной задачей. В задании № 6 учащиеся должны были проанализировать жизненную ситуацию.  </w:t>
      </w:r>
    </w:p>
    <w:p w:rsidR="009A62E2" w:rsidRPr="00E366DE" w:rsidRDefault="00A4299B" w:rsidP="00477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В таблице № 2 представлен выбор учащимися варианта заданий по предметам.</w:t>
      </w:r>
    </w:p>
    <w:p w:rsidR="004775D9" w:rsidRPr="00E366DE" w:rsidRDefault="004775D9" w:rsidP="00477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E366DE">
        <w:rPr>
          <w:rFonts w:ascii="Times New Roman" w:hAnsi="Times New Roman" w:cs="Times New Roman"/>
          <w:sz w:val="24"/>
          <w:szCs w:val="24"/>
        </w:rPr>
        <w:t xml:space="preserve">, свидетельствуют о том, что наибольшие </w:t>
      </w:r>
      <w:r w:rsidRPr="00E366DE">
        <w:rPr>
          <w:rFonts w:ascii="Times New Roman" w:hAnsi="Times New Roman" w:cs="Times New Roman"/>
          <w:b/>
          <w:sz w:val="24"/>
          <w:szCs w:val="24"/>
        </w:rPr>
        <w:t xml:space="preserve">трудности </w:t>
      </w:r>
      <w:r w:rsidRPr="00E366DE">
        <w:rPr>
          <w:rFonts w:ascii="Times New Roman" w:hAnsi="Times New Roman" w:cs="Times New Roman"/>
          <w:sz w:val="24"/>
          <w:szCs w:val="24"/>
        </w:rPr>
        <w:t>возникли у учащихся, тамгде требовалось применить умение планировать последовательность учебных действий в соответствии с поставленной задачей (предметная область: технология или математика) – задание № 1.Следовательно, недостаточно внимания было уделено на уроках определению учебной задачи, планированию действий при выполнении различных заданий.</w:t>
      </w:r>
    </w:p>
    <w:p w:rsidR="006366C7" w:rsidRPr="00E366DE" w:rsidRDefault="006366C7" w:rsidP="001767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Также трудности возникли и при выполнении задания № 3 (образовательные области: русский язык или математика). Ученики должны были показать умение использовать знаково-символические средства для создания моделей изучаемых объектов; для решения задач. Учащимся необходимо было  составить по схеме:</w:t>
      </w:r>
    </w:p>
    <w:p w:rsidR="006366C7" w:rsidRPr="00E366DE" w:rsidRDefault="006366C7" w:rsidP="00176722">
      <w:pPr>
        <w:pStyle w:val="1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E366DE">
        <w:rPr>
          <w:sz w:val="24"/>
          <w:szCs w:val="24"/>
        </w:rPr>
        <w:t>русский язык – предложение</w:t>
      </w:r>
    </w:p>
    <w:p w:rsidR="006366C7" w:rsidRPr="00E366DE" w:rsidRDefault="006366C7" w:rsidP="00176722">
      <w:pPr>
        <w:pStyle w:val="1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E366DE">
        <w:rPr>
          <w:sz w:val="24"/>
          <w:szCs w:val="24"/>
        </w:rPr>
        <w:t>математика – задачу.</w:t>
      </w:r>
    </w:p>
    <w:p w:rsidR="006366C7" w:rsidRPr="00E366DE" w:rsidRDefault="006366C7" w:rsidP="00176722">
      <w:pPr>
        <w:pStyle w:val="1"/>
        <w:spacing w:line="240" w:lineRule="auto"/>
        <w:ind w:left="0" w:firstLine="567"/>
        <w:jc w:val="both"/>
        <w:rPr>
          <w:sz w:val="24"/>
          <w:szCs w:val="24"/>
        </w:rPr>
      </w:pPr>
      <w:r w:rsidRPr="00E366DE">
        <w:rPr>
          <w:sz w:val="24"/>
          <w:szCs w:val="24"/>
        </w:rPr>
        <w:t>Положительный результат был только у 5</w:t>
      </w:r>
      <w:r w:rsidR="00176722" w:rsidRPr="00E366DE">
        <w:rPr>
          <w:sz w:val="24"/>
          <w:szCs w:val="24"/>
        </w:rPr>
        <w:t>8</w:t>
      </w:r>
      <w:r w:rsidRPr="00E366DE">
        <w:rPr>
          <w:sz w:val="24"/>
          <w:szCs w:val="24"/>
        </w:rPr>
        <w:t>% (</w:t>
      </w:r>
      <w:r w:rsidR="00176722" w:rsidRPr="00E366DE">
        <w:rPr>
          <w:sz w:val="24"/>
          <w:szCs w:val="24"/>
        </w:rPr>
        <w:t>по городу-55%</w:t>
      </w:r>
      <w:r w:rsidRPr="00E366DE">
        <w:rPr>
          <w:sz w:val="24"/>
          <w:szCs w:val="24"/>
        </w:rPr>
        <w:t>) учащихся.</w:t>
      </w:r>
    </w:p>
    <w:p w:rsidR="006366C7" w:rsidRPr="00E366DE" w:rsidRDefault="006366C7" w:rsidP="00176722">
      <w:pPr>
        <w:spacing w:after="0" w:line="240" w:lineRule="auto"/>
        <w:ind w:firstLine="708"/>
        <w:jc w:val="both"/>
        <w:rPr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Перевод текста на знаково-символический язык, приводящий к построению модели, является важным этапом решения задач и вместе с тем вызывает наибольшие трудности у учащихся. Поэтому необходимо на уроках включать детей в выполнение заданий в символах и знаках на материале разного рода таблиц, схем при сохранении одной и той же системы обозначений, что сделает задания понятными для всех учащихся.</w:t>
      </w:r>
    </w:p>
    <w:p w:rsidR="00176722" w:rsidRPr="00E366DE" w:rsidRDefault="00176722" w:rsidP="004025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 xml:space="preserve">Очень низкие результаты учащиеся показали при выполнении задания № 5 (образовательные области: литературное чтение или окружающий мир), где им было предложено самостоятельно отобрать информацию для решения познавательной (окружающий мир) и коммуникативной (литературное чтение) задачи. Справились с этим заданием только 47% учащихся (по городу-45%). Можно предположить, что учащиеся 3-х классов не в полной мере овладели приемами поиска нужной информации и не всегда могут ее использовать для практической работы. </w:t>
      </w:r>
    </w:p>
    <w:p w:rsidR="004025E2" w:rsidRPr="00E366DE" w:rsidRDefault="004025E2" w:rsidP="00402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 xml:space="preserve">        Успешно</w:t>
      </w:r>
      <w:r w:rsidRPr="00E366DE">
        <w:rPr>
          <w:rFonts w:ascii="Times New Roman" w:hAnsi="Times New Roman" w:cs="Times New Roman"/>
          <w:sz w:val="24"/>
          <w:szCs w:val="24"/>
        </w:rPr>
        <w:t xml:space="preserve"> учащиеся справились с заданиями № 2, № 4 и № 6.</w:t>
      </w:r>
    </w:p>
    <w:p w:rsidR="004025E2" w:rsidRPr="00E366DE" w:rsidRDefault="004025E2" w:rsidP="00402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Задание № 2 (образовательные области: русский язык или математика) требовало от учащихся умения выделять</w:t>
      </w:r>
    </w:p>
    <w:p w:rsidR="00403567" w:rsidRPr="00E366DE" w:rsidRDefault="004025E2" w:rsidP="00403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существенные признаки и обобщать их. Выполнили задание без ошибок 75% учащихся (по городу-70%).</w:t>
      </w:r>
    </w:p>
    <w:p w:rsidR="00403567" w:rsidRPr="00E366DE" w:rsidRDefault="004025E2" w:rsidP="00403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Задание № 4 включало предметные области: окружающий мир и  литературное чтение. Учащиеся должны были вставить пропущенные слова, которые позволили бы утвердить правильность ответа.</w:t>
      </w:r>
      <w:r w:rsidR="00403567" w:rsidRPr="00E366DE">
        <w:rPr>
          <w:rFonts w:ascii="Times New Roman" w:hAnsi="Times New Roman" w:cs="Times New Roman"/>
          <w:sz w:val="24"/>
          <w:szCs w:val="24"/>
        </w:rPr>
        <w:t xml:space="preserve"> С заданием справились 83% (по городу-77%) учащихся, что свидетельствует об умении устанавливать причинно-следственные связи.</w:t>
      </w:r>
    </w:p>
    <w:p w:rsidR="00403567" w:rsidRPr="00E366DE" w:rsidRDefault="00403567" w:rsidP="00DF0B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 xml:space="preserve">Задание № 6 показало, что учащиеся смогли найти способ разрешения спора. Ученики выполняли совместный проект «Аквариум», а когда надо было представить работу, у ребят возник спор, кто будет делать презентацию. Учащиеся 3-х классов уже применяют  проектную деятельность в урочной и внеурочной деятельности (в соответствии с ФГОС), поэтому смогли представить различные способы решения спора, используя при этом и свой опыт. </w:t>
      </w:r>
    </w:p>
    <w:p w:rsidR="00DF0B4C" w:rsidRPr="00E366DE" w:rsidRDefault="00DF0B4C" w:rsidP="00DF0B4C">
      <w:pPr>
        <w:pStyle w:val="1"/>
        <w:spacing w:line="240" w:lineRule="auto"/>
        <w:ind w:left="0" w:firstLine="0"/>
        <w:jc w:val="both"/>
        <w:rPr>
          <w:b/>
          <w:sz w:val="24"/>
          <w:szCs w:val="24"/>
        </w:rPr>
      </w:pPr>
      <w:r w:rsidRPr="00E366DE">
        <w:rPr>
          <w:b/>
          <w:sz w:val="24"/>
          <w:szCs w:val="24"/>
        </w:rPr>
        <w:t xml:space="preserve">           Общие выводы по результатам работы: </w:t>
      </w:r>
    </w:p>
    <w:p w:rsidR="00DF0B4C" w:rsidRPr="00E366DE" w:rsidRDefault="00DF0B4C" w:rsidP="00DF0B4C">
      <w:pPr>
        <w:pStyle w:val="1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E366DE">
        <w:rPr>
          <w:sz w:val="24"/>
          <w:szCs w:val="24"/>
        </w:rPr>
        <w:t>Метапредметные умения учащихся 3-х классов находятся в стадии формирования.</w:t>
      </w:r>
    </w:p>
    <w:p w:rsidR="00DF0B4C" w:rsidRPr="00E366DE" w:rsidRDefault="00DF0B4C" w:rsidP="00DF0B4C">
      <w:pPr>
        <w:pStyle w:val="1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E366DE">
        <w:rPr>
          <w:sz w:val="24"/>
          <w:szCs w:val="24"/>
        </w:rPr>
        <w:lastRenderedPageBreak/>
        <w:t>Наибольшие трудности вызывают у учащихся следующие задания</w:t>
      </w:r>
      <w:r w:rsidRPr="00E366DE">
        <w:rPr>
          <w:b/>
          <w:sz w:val="24"/>
          <w:szCs w:val="24"/>
        </w:rPr>
        <w:t xml:space="preserve">: </w:t>
      </w:r>
      <w:r w:rsidRPr="00E366DE">
        <w:rPr>
          <w:sz w:val="24"/>
          <w:szCs w:val="24"/>
        </w:rPr>
        <w:t>на умение планировать последовательность учебных действий в соответствии с поставленной задачей</w:t>
      </w:r>
      <w:r w:rsidRPr="00E366DE">
        <w:rPr>
          <w:b/>
          <w:sz w:val="24"/>
          <w:szCs w:val="24"/>
        </w:rPr>
        <w:t xml:space="preserve">; </w:t>
      </w:r>
      <w:r w:rsidRPr="00E366DE">
        <w:rPr>
          <w:sz w:val="24"/>
          <w:szCs w:val="24"/>
        </w:rPr>
        <w:t>использовать знаково-символические средства для создания моделей изучаемых объектов, самостоятельно отбирать достаточную информацию в решении познавательной и коммуникационной задачи</w:t>
      </w:r>
      <w:proofErr w:type="gramStart"/>
      <w:r w:rsidRPr="00E366DE">
        <w:rPr>
          <w:sz w:val="24"/>
          <w:szCs w:val="24"/>
        </w:rPr>
        <w:t>.р</w:t>
      </w:r>
      <w:proofErr w:type="gramEnd"/>
      <w:r w:rsidRPr="00E366DE">
        <w:rPr>
          <w:sz w:val="24"/>
          <w:szCs w:val="24"/>
        </w:rPr>
        <w:t>аспределять функции и роли в различных видах деятельности.</w:t>
      </w:r>
    </w:p>
    <w:p w:rsidR="004025E2" w:rsidRPr="00E366DE" w:rsidRDefault="00DF0B4C" w:rsidP="004025E2">
      <w:pPr>
        <w:pStyle w:val="1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E366DE">
        <w:rPr>
          <w:sz w:val="24"/>
          <w:szCs w:val="24"/>
        </w:rPr>
        <w:t>Более высокий результат показали учащиеся при выполнении задания на умение подводить под понятие на основе распознавания объектов, выделения существенных признаков и их обобщения, устанавливать причинно-следственные связи, распределять функции и роли в различных видах деятельности.</w:t>
      </w:r>
    </w:p>
    <w:p w:rsidR="00757522" w:rsidRPr="00E366DE" w:rsidRDefault="009A62E2" w:rsidP="00FC57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Диагностическая работа по проверке сформированности  метапредметных  умений у младших школьников.</w:t>
      </w:r>
    </w:p>
    <w:p w:rsidR="009A62E2" w:rsidRPr="00E366DE" w:rsidRDefault="009A62E2" w:rsidP="009A6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4616" w:type="dxa"/>
        <w:tblInd w:w="93" w:type="dxa"/>
        <w:tblLayout w:type="fixed"/>
        <w:tblLook w:val="04A0"/>
      </w:tblPr>
      <w:tblGrid>
        <w:gridCol w:w="1860"/>
        <w:gridCol w:w="1241"/>
        <w:gridCol w:w="1183"/>
        <w:gridCol w:w="1276"/>
        <w:gridCol w:w="1276"/>
        <w:gridCol w:w="1276"/>
        <w:gridCol w:w="1276"/>
        <w:gridCol w:w="1276"/>
        <w:gridCol w:w="1258"/>
        <w:gridCol w:w="1276"/>
        <w:gridCol w:w="1418"/>
      </w:tblGrid>
      <w:tr w:rsidR="009A62E2" w:rsidRPr="00BD3098" w:rsidTr="009A62E2">
        <w:trPr>
          <w:trHeight w:val="30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E2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Мониторинговая </w:t>
            </w:r>
          </w:p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диагностика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89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Коэффициенты выполнения заданий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</w:t>
            </w:r>
            <w:proofErr w:type="gramStart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.к</w:t>
            </w:r>
            <w:proofErr w:type="gramEnd"/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оэффициент по ОУ</w:t>
            </w:r>
          </w:p>
        </w:tc>
      </w:tr>
      <w:tr w:rsidR="009A62E2" w:rsidRPr="00BD3098" w:rsidTr="009A62E2">
        <w:trPr>
          <w:trHeight w:val="285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62E2" w:rsidRPr="00BD3098" w:rsidRDefault="009A62E2" w:rsidP="009A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BD30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</w:t>
            </w:r>
            <w:r w:rsid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7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E2" w:rsidRPr="00BD3098" w:rsidRDefault="009A62E2" w:rsidP="00883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10C11" w:rsidRPr="00BD3098" w:rsidTr="009A62E2">
        <w:trPr>
          <w:trHeight w:val="109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110C11" w:rsidRPr="00035039" w:rsidRDefault="00110C11" w:rsidP="00B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Входная</w:t>
            </w:r>
          </w:p>
          <w:p w:rsidR="00110C11" w:rsidRDefault="00110C11" w:rsidP="00B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работа</w:t>
            </w:r>
          </w:p>
          <w:p w:rsidR="00110C11" w:rsidRPr="00BD3098" w:rsidRDefault="00B4742D" w:rsidP="00B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(район)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3657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</w:t>
            </w:r>
            <w:r w:rsidR="002A2A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110C11" w:rsidRPr="00110C11" w:rsidRDefault="00110C11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10C1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0,66</w:t>
            </w:r>
          </w:p>
        </w:tc>
      </w:tr>
      <w:tr w:rsidR="00F77C88" w:rsidRPr="00BD3098" w:rsidTr="00682E7B">
        <w:trPr>
          <w:trHeight w:val="109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F77C88" w:rsidRDefault="00F77C88" w:rsidP="0088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F77C88" w:rsidRPr="00035039" w:rsidRDefault="00F77C88" w:rsidP="00B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Входная</w:t>
            </w:r>
          </w:p>
          <w:p w:rsidR="00F77C88" w:rsidRDefault="00F77C88" w:rsidP="00B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работа</w:t>
            </w:r>
          </w:p>
          <w:p w:rsidR="00F77C88" w:rsidRPr="00BD3098" w:rsidRDefault="00B4742D" w:rsidP="00B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(город)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77C88" w:rsidRP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7C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40224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77C88" w:rsidRP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7C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35572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53003">
              <w:rPr>
                <w:rFonts w:ascii="Times New Roman" w:hAnsi="Times New Roman"/>
                <w:b/>
                <w:i/>
              </w:rPr>
              <w:t>0,86</w:t>
            </w:r>
          </w:p>
          <w:p w:rsidR="00F77C88" w:rsidRPr="00853003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77C88" w:rsidRPr="00853003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53003">
              <w:rPr>
                <w:rFonts w:ascii="Times New Roman" w:hAnsi="Times New Roman"/>
                <w:b/>
                <w:i/>
              </w:rPr>
              <w:t>0,77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77C88" w:rsidRPr="00853003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53003">
              <w:rPr>
                <w:rFonts w:ascii="Times New Roman" w:hAnsi="Times New Roman"/>
                <w:b/>
                <w:i/>
              </w:rPr>
              <w:t>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77C88" w:rsidRPr="00853003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53003">
              <w:rPr>
                <w:rFonts w:ascii="Times New Roman" w:hAnsi="Times New Roman"/>
                <w:b/>
                <w:i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77C88" w:rsidRPr="00853003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53003">
              <w:rPr>
                <w:rFonts w:ascii="Times New Roman" w:hAnsi="Times New Roman"/>
                <w:b/>
                <w:i/>
              </w:rPr>
              <w:t>0,38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77C88" w:rsidRPr="00853003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53003">
              <w:rPr>
                <w:rFonts w:ascii="Times New Roman" w:hAnsi="Times New Roman"/>
                <w:b/>
                <w:i/>
              </w:rPr>
              <w:t>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</w:tcPr>
          <w:p w:rsidR="00F77C88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77C88" w:rsidRPr="00853003" w:rsidRDefault="00F77C88" w:rsidP="00F77C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53003">
              <w:rPr>
                <w:rFonts w:ascii="Times New Roman" w:hAnsi="Times New Roman"/>
                <w:b/>
                <w:i/>
              </w:rPr>
              <w:t>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F77C88" w:rsidRDefault="00F77C88" w:rsidP="008530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77C88" w:rsidRPr="00853003" w:rsidRDefault="00F77C88" w:rsidP="008530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53003">
              <w:rPr>
                <w:rFonts w:ascii="Times New Roman" w:hAnsi="Times New Roman"/>
                <w:b/>
                <w:i/>
              </w:rPr>
              <w:t>0,71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</w:p>
        </w:tc>
      </w:tr>
    </w:tbl>
    <w:p w:rsidR="009A62E2" w:rsidRPr="00E366DE" w:rsidRDefault="009A62E2" w:rsidP="009A62E2">
      <w:pPr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Не писали работу</w:t>
      </w:r>
      <w:r w:rsidR="00FC5795" w:rsidRPr="00E366D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4299B" w:rsidRPr="00E366DE">
        <w:rPr>
          <w:rFonts w:ascii="Times New Roman" w:hAnsi="Times New Roman" w:cs="Times New Roman"/>
          <w:b/>
          <w:sz w:val="24"/>
          <w:szCs w:val="24"/>
        </w:rPr>
        <w:t>по району)</w:t>
      </w:r>
      <w:r w:rsidRPr="00E366D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D23ECC" w:rsidRPr="00E366DE">
        <w:rPr>
          <w:rFonts w:ascii="Times New Roman" w:hAnsi="Times New Roman" w:cs="Times New Roman"/>
          <w:b/>
          <w:sz w:val="24"/>
          <w:szCs w:val="24"/>
        </w:rPr>
        <w:t>349</w:t>
      </w:r>
      <w:r w:rsidRPr="00E366DE">
        <w:rPr>
          <w:rFonts w:ascii="Times New Roman" w:hAnsi="Times New Roman" w:cs="Times New Roman"/>
          <w:b/>
          <w:sz w:val="24"/>
          <w:szCs w:val="24"/>
        </w:rPr>
        <w:t xml:space="preserve"> человек (</w:t>
      </w:r>
      <w:r w:rsidR="00D23ECC" w:rsidRPr="00E366DE">
        <w:rPr>
          <w:rFonts w:ascii="Times New Roman" w:hAnsi="Times New Roman" w:cs="Times New Roman"/>
          <w:b/>
          <w:sz w:val="24"/>
          <w:szCs w:val="24"/>
        </w:rPr>
        <w:t>9,5</w:t>
      </w:r>
      <w:r w:rsidRPr="00E366DE">
        <w:rPr>
          <w:rFonts w:ascii="Times New Roman" w:hAnsi="Times New Roman" w:cs="Times New Roman"/>
          <w:b/>
          <w:sz w:val="24"/>
          <w:szCs w:val="24"/>
        </w:rPr>
        <w:t>%)</w:t>
      </w:r>
    </w:p>
    <w:p w:rsidR="00D23ECC" w:rsidRPr="00E366DE" w:rsidRDefault="00D23ECC" w:rsidP="00412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Выбор предмет</w:t>
      </w:r>
      <w:r w:rsidR="0041211C" w:rsidRPr="00E366DE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W w:w="15168" w:type="dxa"/>
        <w:tblInd w:w="-176" w:type="dxa"/>
        <w:tblLayout w:type="fixed"/>
        <w:tblLook w:val="04A0"/>
      </w:tblPr>
      <w:tblGrid>
        <w:gridCol w:w="1135"/>
        <w:gridCol w:w="1183"/>
        <w:gridCol w:w="1097"/>
        <w:gridCol w:w="1134"/>
        <w:gridCol w:w="1122"/>
        <w:gridCol w:w="1134"/>
        <w:gridCol w:w="1134"/>
        <w:gridCol w:w="1134"/>
        <w:gridCol w:w="1134"/>
        <w:gridCol w:w="1276"/>
        <w:gridCol w:w="1134"/>
        <w:gridCol w:w="1275"/>
        <w:gridCol w:w="1276"/>
      </w:tblGrid>
      <w:tr w:rsidR="00D23ECC" w:rsidRPr="00D23ECC" w:rsidTr="002A29F9">
        <w:trPr>
          <w:trHeight w:val="30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12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Количество учащихся, выбравших данный предмет</w:t>
            </w:r>
          </w:p>
        </w:tc>
      </w:tr>
      <w:tr w:rsidR="002A29F9" w:rsidRPr="00D23ECC" w:rsidTr="002A29F9">
        <w:trPr>
          <w:trHeight w:val="30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№7</w:t>
            </w:r>
          </w:p>
        </w:tc>
      </w:tr>
      <w:tr w:rsidR="002A29F9" w:rsidRPr="00D23ECC" w:rsidTr="002A29F9">
        <w:trPr>
          <w:trHeight w:val="94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FF6D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FF6D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</w:t>
            </w:r>
            <w:proofErr w:type="gram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r w:rsidR="002A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 w:rsidR="002A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r w:rsidR="002A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 w:rsidR="002A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</w:t>
            </w:r>
            <w:proofErr w:type="spellEnd"/>
            <w:r w:rsidR="002A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FF6D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r w:rsidR="002A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FF6D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</w:t>
            </w:r>
            <w:proofErr w:type="gram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тениеОкр</w:t>
            </w:r>
            <w:proofErr w:type="spellEnd"/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29F9" w:rsidRPr="00D23ECC" w:rsidTr="002A29F9">
        <w:trPr>
          <w:trHeight w:val="8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3657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D23ECC" w:rsidRPr="00D23ECC" w:rsidRDefault="00D23ECC" w:rsidP="000D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</w:t>
            </w:r>
            <w:r w:rsidR="000D6D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vAlign w:val="center"/>
            <w:hideMark/>
          </w:tcPr>
          <w:p w:rsidR="00D23ECC" w:rsidRPr="00D23ECC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23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23ECC" w:rsidRPr="003D2B4D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D2B4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vAlign w:val="center"/>
            <w:hideMark/>
          </w:tcPr>
          <w:p w:rsidR="00D23ECC" w:rsidRPr="003D2B4D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D2B4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3ECC" w:rsidRPr="003D2B4D" w:rsidRDefault="00D23ECC" w:rsidP="00D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D2B4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3307</w:t>
            </w:r>
          </w:p>
        </w:tc>
      </w:tr>
    </w:tbl>
    <w:p w:rsidR="000D6DF2" w:rsidRPr="00E366DE" w:rsidRDefault="0041211C" w:rsidP="000D6DF2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366DE">
        <w:rPr>
          <w:rFonts w:ascii="Times New Roman" w:hAnsi="Times New Roman"/>
          <w:i/>
          <w:sz w:val="24"/>
          <w:szCs w:val="24"/>
        </w:rPr>
        <w:t>Дата проведения: 9 сентября  2014 года</w:t>
      </w:r>
    </w:p>
    <w:p w:rsidR="009A62E2" w:rsidRPr="00E366DE" w:rsidRDefault="0041211C" w:rsidP="000D6DF2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 xml:space="preserve">Цель проведения </w:t>
      </w:r>
      <w:proofErr w:type="spellStart"/>
      <w:r w:rsidRPr="00E366DE">
        <w:rPr>
          <w:rFonts w:ascii="Times New Roman" w:eastAsia="Calibri" w:hAnsi="Times New Roman" w:cs="Times New Roman"/>
          <w:b/>
          <w:sz w:val="24"/>
          <w:szCs w:val="24"/>
        </w:rPr>
        <w:t>работы</w:t>
      </w:r>
      <w:proofErr w:type="gramStart"/>
      <w:r w:rsidRPr="00E366DE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0D6DF2" w:rsidRPr="00E366DE">
        <w:rPr>
          <w:rFonts w:ascii="Times New Roman" w:hAnsi="Times New Roman"/>
          <w:i/>
          <w:sz w:val="24"/>
          <w:szCs w:val="24"/>
        </w:rPr>
        <w:t>в</w:t>
      </w:r>
      <w:proofErr w:type="gramEnd"/>
      <w:r w:rsidR="000D6DF2" w:rsidRPr="00E366DE">
        <w:rPr>
          <w:rFonts w:ascii="Times New Roman" w:hAnsi="Times New Roman"/>
          <w:i/>
          <w:sz w:val="24"/>
          <w:szCs w:val="24"/>
        </w:rPr>
        <w:t>ыявить</w:t>
      </w:r>
      <w:proofErr w:type="spellEnd"/>
      <w:r w:rsidR="000D6DF2" w:rsidRPr="00E366DE">
        <w:rPr>
          <w:rFonts w:ascii="Times New Roman" w:hAnsi="Times New Roman"/>
          <w:i/>
          <w:sz w:val="24"/>
          <w:szCs w:val="24"/>
        </w:rPr>
        <w:t xml:space="preserve"> уровень сформированности метапредметных умений учащихся четвертых классов для понимания общих тенденций обучения ученика, класса, школы, региона и  уточнения плана коррекции для формирования универсальных учебных действий в 4  классе.</w:t>
      </w:r>
    </w:p>
    <w:p w:rsidR="0007354C" w:rsidRPr="00E366DE" w:rsidRDefault="00F77C88" w:rsidP="0007354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66DE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  <w:proofErr w:type="gramStart"/>
      <w:r w:rsidRPr="00E366DE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07354C" w:rsidRPr="00E366DE">
        <w:rPr>
          <w:rFonts w:ascii="Times New Roman" w:eastAsia="Calibri" w:hAnsi="Times New Roman"/>
          <w:sz w:val="24"/>
          <w:szCs w:val="24"/>
        </w:rPr>
        <w:t>Д</w:t>
      </w:r>
      <w:proofErr w:type="gramEnd"/>
      <w:r w:rsidR="0007354C" w:rsidRPr="00E366DE">
        <w:rPr>
          <w:rFonts w:ascii="Times New Roman" w:eastAsia="Calibri" w:hAnsi="Times New Roman"/>
          <w:sz w:val="24"/>
          <w:szCs w:val="24"/>
        </w:rPr>
        <w:t xml:space="preserve">иагностическая работа для учащихся 4- х  классов была  составлена на разном предметном материале: математика, окружающий мир, русский язык, литературное чтение, технология, изобразительное искусство. Для работы ученик выбирает один из двух предложенных вариантов каждого задания (на содержании русского языка или литературного чтения; на содержании технологии или математики и т.д.).  На основе диагностической работы  определяются  проблемы и риски при формировании регулятивных, </w:t>
      </w:r>
      <w:r w:rsidR="0007354C" w:rsidRPr="00E366DE">
        <w:rPr>
          <w:rFonts w:ascii="Times New Roman" w:eastAsia="Calibri" w:hAnsi="Times New Roman"/>
          <w:sz w:val="24"/>
          <w:szCs w:val="24"/>
        </w:rPr>
        <w:lastRenderedPageBreak/>
        <w:t>познавательных, коммуникативных универсальных учебных действий.  Все задания в диагностической работе  рассчитаны на ориентацию в способе действий. Мониторинг формирования личностных универсальных учебных действий в 4 классе не проводится.</w:t>
      </w:r>
    </w:p>
    <w:p w:rsidR="00595A61" w:rsidRPr="00E366DE" w:rsidRDefault="00595A61" w:rsidP="00595A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>В таблице № 2 представлен выбор учащимися варианта заданий по предметам. Предпочтения учащихся  при выборе материала для решения практической задачи по сравнению с 2013 годом практически не изменились.</w:t>
      </w:r>
    </w:p>
    <w:p w:rsidR="00595A61" w:rsidRPr="00E366DE" w:rsidRDefault="00595A61" w:rsidP="00595A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>Содержание задания № 1 представлено на практическом материале предметов «литературное чтение» и «русский язык» (определить, какой из представленных планов соответствует содержанию текста). При этом учащиеся в меньшей степени (</w:t>
      </w:r>
      <w:r w:rsidR="00EC6554" w:rsidRPr="00E366DE">
        <w:rPr>
          <w:rFonts w:ascii="Times New Roman" w:hAnsi="Times New Roman"/>
          <w:sz w:val="24"/>
          <w:szCs w:val="24"/>
        </w:rPr>
        <w:t>по району-43</w:t>
      </w:r>
      <w:r w:rsidRPr="00E366DE">
        <w:rPr>
          <w:rFonts w:ascii="Times New Roman" w:hAnsi="Times New Roman"/>
          <w:sz w:val="24"/>
          <w:szCs w:val="24"/>
        </w:rPr>
        <w:t xml:space="preserve"> %</w:t>
      </w:r>
      <w:r w:rsidR="00EC6554" w:rsidRPr="00E366DE">
        <w:rPr>
          <w:rFonts w:ascii="Times New Roman" w:hAnsi="Times New Roman"/>
          <w:sz w:val="24"/>
          <w:szCs w:val="24"/>
        </w:rPr>
        <w:t>, по городу-40%</w:t>
      </w:r>
      <w:r w:rsidRPr="00E366DE">
        <w:rPr>
          <w:rFonts w:ascii="Times New Roman" w:hAnsi="Times New Roman"/>
          <w:sz w:val="24"/>
          <w:szCs w:val="24"/>
        </w:rPr>
        <w:t xml:space="preserve">) выбирают предмет «литературное чтение». Таким образом, можно предположить, что преподавание данного предмета является трудным, как для педагогов, так и для учеников. </w:t>
      </w:r>
    </w:p>
    <w:p w:rsidR="00EC6554" w:rsidRPr="00E366DE" w:rsidRDefault="00EC6554" w:rsidP="00EC65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 xml:space="preserve">Задание № 2 проверяло сформированность понятий на материале предмета «русский язык» и «математика»; Смогли выполнить задание на математическом содержании 41% учащихся (по городу 35%). Можно предположить, что освоение математической терминологии является трудным для большинства учащихся; владение языком математики не является нормой для каждого. </w:t>
      </w:r>
    </w:p>
    <w:p w:rsidR="00505EB8" w:rsidRPr="00E366DE" w:rsidRDefault="00505EB8" w:rsidP="00505EB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 xml:space="preserve">Задание № 3 также было представлено на содержании математики и русского языка, но предполагало проверку сформированности умения использовать знаково-символические модели. Количество учащихся, выполнявших это задание примерно равное. Это говорит о том, что улучшилась работа со знаково-символическими моделями на уроках математики по сравнению с предыдущими мониторинговыми исследованиями. </w:t>
      </w:r>
    </w:p>
    <w:p w:rsidR="001764BF" w:rsidRPr="00E366DE" w:rsidRDefault="001764BF" w:rsidP="001764B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 xml:space="preserve">Задания № 5,6,7 предлагались учащимся без выбора предметов, поскольку содержание заданий на метапредметном уровне объединяло несколько предметных областей, и могло быть предложено детям на разных предметах учебного плана. </w:t>
      </w:r>
    </w:p>
    <w:p w:rsidR="003D2B4D" w:rsidRPr="00E366DE" w:rsidRDefault="003D2B4D" w:rsidP="003D2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b/>
          <w:sz w:val="24"/>
          <w:szCs w:val="24"/>
        </w:rPr>
        <w:t>Наибольшие  затруднения</w:t>
      </w:r>
      <w:r w:rsidRPr="00E366DE">
        <w:rPr>
          <w:rFonts w:ascii="Times New Roman" w:hAnsi="Times New Roman"/>
          <w:sz w:val="24"/>
          <w:szCs w:val="24"/>
        </w:rPr>
        <w:t xml:space="preserve"> вызвали у учащихся задание № 5 (3</w:t>
      </w:r>
      <w:r w:rsidR="00866F6F" w:rsidRPr="00E366DE">
        <w:rPr>
          <w:rFonts w:ascii="Times New Roman" w:hAnsi="Times New Roman"/>
          <w:sz w:val="24"/>
          <w:szCs w:val="24"/>
        </w:rPr>
        <w:t>2</w:t>
      </w:r>
      <w:r w:rsidRPr="00E366DE">
        <w:rPr>
          <w:rFonts w:ascii="Times New Roman" w:hAnsi="Times New Roman"/>
          <w:sz w:val="24"/>
          <w:szCs w:val="24"/>
        </w:rPr>
        <w:t xml:space="preserve"> % учащихся справились с заданием) и № 7 (6</w:t>
      </w:r>
      <w:r w:rsidR="00866F6F" w:rsidRPr="00E366DE">
        <w:rPr>
          <w:rFonts w:ascii="Times New Roman" w:hAnsi="Times New Roman"/>
          <w:sz w:val="24"/>
          <w:szCs w:val="24"/>
        </w:rPr>
        <w:t>1</w:t>
      </w:r>
      <w:r w:rsidRPr="00E366DE">
        <w:rPr>
          <w:rFonts w:ascii="Times New Roman" w:hAnsi="Times New Roman"/>
          <w:sz w:val="24"/>
          <w:szCs w:val="24"/>
        </w:rPr>
        <w:t xml:space="preserve"> % учащихся справились с заданием).  </w:t>
      </w:r>
    </w:p>
    <w:p w:rsidR="00C51575" w:rsidRPr="00E366DE" w:rsidRDefault="00C51575" w:rsidP="00C515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 xml:space="preserve">          В задании № 5 предполагалось проверить сформированность умения осуществлять анализ объектов с выделением существенных и несущественных признаков на предметном содержании таких предметов как русский язык и литературного чтения. Таким образом, можно сделать вывод, что отсутствует система работы с книгой (художественной, справочной, научной, учебной)  на уроках литературного чтения и русского языка. </w:t>
      </w:r>
    </w:p>
    <w:p w:rsidR="00C51575" w:rsidRPr="00E366DE" w:rsidRDefault="00C51575" w:rsidP="00C515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6DE">
        <w:rPr>
          <w:rFonts w:ascii="Times New Roman" w:hAnsi="Times New Roman"/>
          <w:sz w:val="24"/>
          <w:szCs w:val="24"/>
        </w:rPr>
        <w:t xml:space="preserve">         В задании № 7  предлагалось проверить сформированность умения владеть диалогической и монологической речью, отстаивать свою позицию в споре, аргументировать. Результаты по этому заданию позволяют предположить, что работа по развитию речевой деятельности учащихся ведется не в системе; учащиеся к концу 4 класса с трудом создают тексты, отвечают на вопросы, а тем более аргументируют. </w:t>
      </w:r>
    </w:p>
    <w:p w:rsidR="0026313B" w:rsidRPr="00E366DE" w:rsidRDefault="0026313B" w:rsidP="0026313B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 xml:space="preserve">Общие выводы по результатам работы: </w:t>
      </w:r>
    </w:p>
    <w:p w:rsidR="0026313B" w:rsidRPr="00E366DE" w:rsidRDefault="0026313B" w:rsidP="006263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 xml:space="preserve"> Метапредметные умения у большинства учащихся общеобразовательных у</w:t>
      </w:r>
      <w:r w:rsidR="0062632E" w:rsidRPr="00E366DE">
        <w:rPr>
          <w:rFonts w:ascii="Times New Roman" w:hAnsi="Times New Roman" w:cs="Times New Roman"/>
          <w:sz w:val="24"/>
          <w:szCs w:val="24"/>
        </w:rPr>
        <w:t xml:space="preserve">чреждений сформированы.  </w:t>
      </w:r>
      <w:r w:rsidRPr="00E366DE">
        <w:rPr>
          <w:rFonts w:ascii="Times New Roman" w:hAnsi="Times New Roman" w:cs="Times New Roman"/>
          <w:sz w:val="24"/>
          <w:szCs w:val="24"/>
        </w:rPr>
        <w:t xml:space="preserve">Данные результаты диагностической работы позволили выявить проблемы и риски, существующие в образовательном пространстве </w:t>
      </w:r>
      <w:r w:rsidR="0062632E" w:rsidRPr="00E366DE">
        <w:rPr>
          <w:rFonts w:ascii="Times New Roman" w:hAnsi="Times New Roman" w:cs="Times New Roman"/>
          <w:sz w:val="24"/>
          <w:szCs w:val="24"/>
        </w:rPr>
        <w:t>района</w:t>
      </w:r>
      <w:r w:rsidRPr="00E366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313B" w:rsidRPr="00E366DE" w:rsidRDefault="0026313B" w:rsidP="0062632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6DE">
        <w:rPr>
          <w:rFonts w:ascii="Times New Roman" w:hAnsi="Times New Roman" w:cs="Times New Roman"/>
          <w:b/>
          <w:sz w:val="24"/>
          <w:szCs w:val="24"/>
        </w:rPr>
        <w:t>Методические рекомендации различным субъектам образовательного процесса:</w:t>
      </w:r>
    </w:p>
    <w:p w:rsidR="0026313B" w:rsidRPr="00E366DE" w:rsidRDefault="0026313B" w:rsidP="0062632E">
      <w:pPr>
        <w:pStyle w:val="a9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Результаты диагностической работы необходимо проанализирова</w:t>
      </w:r>
      <w:r w:rsidR="0062632E" w:rsidRPr="00E366DE">
        <w:rPr>
          <w:rFonts w:ascii="Times New Roman" w:hAnsi="Times New Roman" w:cs="Times New Roman"/>
          <w:sz w:val="24"/>
          <w:szCs w:val="24"/>
        </w:rPr>
        <w:t xml:space="preserve">ть </w:t>
      </w:r>
      <w:r w:rsidRPr="00E366DE">
        <w:rPr>
          <w:rFonts w:ascii="Times New Roman" w:hAnsi="Times New Roman" w:cs="Times New Roman"/>
          <w:sz w:val="24"/>
          <w:szCs w:val="24"/>
        </w:rPr>
        <w:t>в образовательн</w:t>
      </w:r>
      <w:r w:rsidR="0062632E" w:rsidRPr="00E366DE">
        <w:rPr>
          <w:rFonts w:ascii="Times New Roman" w:hAnsi="Times New Roman" w:cs="Times New Roman"/>
          <w:sz w:val="24"/>
          <w:szCs w:val="24"/>
        </w:rPr>
        <w:t>ых</w:t>
      </w:r>
      <w:r w:rsidRPr="00E366DE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62632E" w:rsidRPr="00E366DE">
        <w:rPr>
          <w:rFonts w:ascii="Times New Roman" w:hAnsi="Times New Roman" w:cs="Times New Roman"/>
          <w:sz w:val="24"/>
          <w:szCs w:val="24"/>
        </w:rPr>
        <w:t>ях</w:t>
      </w:r>
      <w:r w:rsidRPr="00E366DE">
        <w:rPr>
          <w:rFonts w:ascii="Times New Roman" w:hAnsi="Times New Roman" w:cs="Times New Roman"/>
          <w:sz w:val="24"/>
          <w:szCs w:val="24"/>
        </w:rPr>
        <w:t>; сравнить результаты образовательного учреждения с</w:t>
      </w:r>
      <w:r w:rsidR="00553822" w:rsidRPr="00E366DE">
        <w:rPr>
          <w:rFonts w:ascii="Times New Roman" w:hAnsi="Times New Roman" w:cs="Times New Roman"/>
          <w:sz w:val="24"/>
          <w:szCs w:val="24"/>
        </w:rPr>
        <w:t xml:space="preserve"> результатами района и города.</w:t>
      </w:r>
    </w:p>
    <w:p w:rsidR="0026313B" w:rsidRPr="00E366DE" w:rsidRDefault="0026313B" w:rsidP="0062632E">
      <w:pPr>
        <w:pStyle w:val="a9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Составить план коррекции и провести повторную работу в январе – месяце; возможно</w:t>
      </w:r>
      <w:r w:rsidR="00553822" w:rsidRPr="00E366DE">
        <w:rPr>
          <w:rFonts w:ascii="Times New Roman" w:hAnsi="Times New Roman" w:cs="Times New Roman"/>
          <w:sz w:val="24"/>
          <w:szCs w:val="24"/>
        </w:rPr>
        <w:t>,</w:t>
      </w:r>
      <w:r w:rsidRPr="00E366DE">
        <w:rPr>
          <w:rFonts w:ascii="Times New Roman" w:hAnsi="Times New Roman" w:cs="Times New Roman"/>
          <w:sz w:val="24"/>
          <w:szCs w:val="24"/>
        </w:rPr>
        <w:t xml:space="preserve"> скорректировать рабочие программы  урочной и внеурочной деятельности.</w:t>
      </w:r>
    </w:p>
    <w:p w:rsidR="0026313B" w:rsidRPr="00E366DE" w:rsidRDefault="0026313B" w:rsidP="0062632E">
      <w:pPr>
        <w:pStyle w:val="a9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Проконтролировать в образовательном учреждении включение уроков внеклассного чтения (работы с книгой) в содержание урока литературного чтения.</w:t>
      </w:r>
    </w:p>
    <w:p w:rsidR="0026313B" w:rsidRPr="00E366DE" w:rsidRDefault="0026313B" w:rsidP="0062632E">
      <w:pPr>
        <w:pStyle w:val="a9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>Особое внимание уделять работе на уроках математики формированию математического языка (использование математической терминологии), провести диагностический тест на ос</w:t>
      </w:r>
      <w:bookmarkStart w:id="0" w:name="_GoBack"/>
      <w:bookmarkEnd w:id="0"/>
      <w:r w:rsidRPr="00E366DE">
        <w:rPr>
          <w:rFonts w:ascii="Times New Roman" w:hAnsi="Times New Roman" w:cs="Times New Roman"/>
          <w:sz w:val="24"/>
          <w:szCs w:val="24"/>
        </w:rPr>
        <w:t>воение математических понятий.</w:t>
      </w:r>
    </w:p>
    <w:p w:rsidR="00FC5795" w:rsidRPr="00E366DE" w:rsidRDefault="0026313B" w:rsidP="00FC5795">
      <w:pPr>
        <w:pStyle w:val="a9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366DE">
        <w:rPr>
          <w:rFonts w:ascii="Times New Roman" w:hAnsi="Times New Roman" w:cs="Times New Roman"/>
          <w:sz w:val="24"/>
          <w:szCs w:val="24"/>
        </w:rPr>
        <w:t xml:space="preserve">Включить в план работы образовательного учреждения, района проведение открытых уроков, семинаров по методике преподавания литературного чтения. </w:t>
      </w:r>
    </w:p>
    <w:sectPr w:rsidR="00FC5795" w:rsidRPr="00E366DE" w:rsidSect="00F4225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09D4"/>
    <w:multiLevelType w:val="hybridMultilevel"/>
    <w:tmpl w:val="990291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60378"/>
    <w:multiLevelType w:val="hybridMultilevel"/>
    <w:tmpl w:val="6528480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3C62A0"/>
    <w:multiLevelType w:val="hybridMultilevel"/>
    <w:tmpl w:val="B55C3736"/>
    <w:lvl w:ilvl="0" w:tplc="5266A2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080385"/>
    <w:multiLevelType w:val="hybridMultilevel"/>
    <w:tmpl w:val="CED44F9C"/>
    <w:lvl w:ilvl="0" w:tplc="9F6C77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A43D3"/>
    <w:multiLevelType w:val="hybridMultilevel"/>
    <w:tmpl w:val="0C84A91A"/>
    <w:lvl w:ilvl="0" w:tplc="C8A61B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6E1E"/>
    <w:rsid w:val="00007454"/>
    <w:rsid w:val="000102A1"/>
    <w:rsid w:val="00035039"/>
    <w:rsid w:val="0005070E"/>
    <w:rsid w:val="0007354C"/>
    <w:rsid w:val="00082200"/>
    <w:rsid w:val="000B2999"/>
    <w:rsid w:val="000C1692"/>
    <w:rsid w:val="000D6DF2"/>
    <w:rsid w:val="00110C11"/>
    <w:rsid w:val="001435A3"/>
    <w:rsid w:val="001764BF"/>
    <w:rsid w:val="00176722"/>
    <w:rsid w:val="00187004"/>
    <w:rsid w:val="001B375E"/>
    <w:rsid w:val="001F590D"/>
    <w:rsid w:val="00215426"/>
    <w:rsid w:val="00222CBF"/>
    <w:rsid w:val="0026313B"/>
    <w:rsid w:val="002A29F9"/>
    <w:rsid w:val="002A2A70"/>
    <w:rsid w:val="002C60B9"/>
    <w:rsid w:val="002E7622"/>
    <w:rsid w:val="00390D87"/>
    <w:rsid w:val="003D2B4D"/>
    <w:rsid w:val="003E7761"/>
    <w:rsid w:val="003F4312"/>
    <w:rsid w:val="004025E2"/>
    <w:rsid w:val="00403567"/>
    <w:rsid w:val="0041211C"/>
    <w:rsid w:val="004177B1"/>
    <w:rsid w:val="00456A69"/>
    <w:rsid w:val="00476560"/>
    <w:rsid w:val="004775D9"/>
    <w:rsid w:val="004A62BC"/>
    <w:rsid w:val="004B3EF9"/>
    <w:rsid w:val="00505EB8"/>
    <w:rsid w:val="0054594A"/>
    <w:rsid w:val="00553822"/>
    <w:rsid w:val="00566D2B"/>
    <w:rsid w:val="0058089E"/>
    <w:rsid w:val="00595A61"/>
    <w:rsid w:val="00615042"/>
    <w:rsid w:val="0062632E"/>
    <w:rsid w:val="006366C7"/>
    <w:rsid w:val="006F50EF"/>
    <w:rsid w:val="007352D9"/>
    <w:rsid w:val="00737550"/>
    <w:rsid w:val="00744B37"/>
    <w:rsid w:val="00757522"/>
    <w:rsid w:val="00792830"/>
    <w:rsid w:val="00796518"/>
    <w:rsid w:val="007C274D"/>
    <w:rsid w:val="00806E1E"/>
    <w:rsid w:val="00853003"/>
    <w:rsid w:val="0085664E"/>
    <w:rsid w:val="00866406"/>
    <w:rsid w:val="00866F6F"/>
    <w:rsid w:val="008C2420"/>
    <w:rsid w:val="0091110D"/>
    <w:rsid w:val="009327CA"/>
    <w:rsid w:val="00974194"/>
    <w:rsid w:val="00990185"/>
    <w:rsid w:val="009A62E2"/>
    <w:rsid w:val="009D61D9"/>
    <w:rsid w:val="009F4A34"/>
    <w:rsid w:val="00A150AF"/>
    <w:rsid w:val="00A4299B"/>
    <w:rsid w:val="00A54B66"/>
    <w:rsid w:val="00A84008"/>
    <w:rsid w:val="00AA42E7"/>
    <w:rsid w:val="00B30595"/>
    <w:rsid w:val="00B4742D"/>
    <w:rsid w:val="00BC057F"/>
    <w:rsid w:val="00BD3098"/>
    <w:rsid w:val="00C1544E"/>
    <w:rsid w:val="00C51575"/>
    <w:rsid w:val="00C84895"/>
    <w:rsid w:val="00CF378B"/>
    <w:rsid w:val="00CF7290"/>
    <w:rsid w:val="00D207CD"/>
    <w:rsid w:val="00D23ECC"/>
    <w:rsid w:val="00D43026"/>
    <w:rsid w:val="00D869E4"/>
    <w:rsid w:val="00D95FEC"/>
    <w:rsid w:val="00DF0B4C"/>
    <w:rsid w:val="00E14F07"/>
    <w:rsid w:val="00E366DE"/>
    <w:rsid w:val="00E451F6"/>
    <w:rsid w:val="00E7316B"/>
    <w:rsid w:val="00E76755"/>
    <w:rsid w:val="00E81E04"/>
    <w:rsid w:val="00EC2346"/>
    <w:rsid w:val="00EC3E76"/>
    <w:rsid w:val="00EC6554"/>
    <w:rsid w:val="00EE2CE0"/>
    <w:rsid w:val="00F1384A"/>
    <w:rsid w:val="00F15518"/>
    <w:rsid w:val="00F42256"/>
    <w:rsid w:val="00F73F2C"/>
    <w:rsid w:val="00F77C88"/>
    <w:rsid w:val="00FC5795"/>
    <w:rsid w:val="00FF5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C8489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A6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2B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4594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4594A"/>
    <w:rPr>
      <w:color w:val="800080"/>
      <w:u w:val="single"/>
    </w:rPr>
  </w:style>
  <w:style w:type="paragraph" w:customStyle="1" w:styleId="xl64">
    <w:name w:val="xl64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FF8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459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5459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FF8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459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FF8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5459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5459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545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5459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5459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1">
    <w:name w:val="xl81"/>
    <w:basedOn w:val="a"/>
    <w:rsid w:val="00D23E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D23E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3F46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D23E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D23E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D23E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D23E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23E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D23E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66D2B"/>
    <w:pPr>
      <w:ind w:left="720"/>
      <w:contextualSpacing/>
    </w:pPr>
  </w:style>
  <w:style w:type="paragraph" w:customStyle="1" w:styleId="1">
    <w:name w:val="Абзац списка1"/>
    <w:basedOn w:val="a"/>
    <w:rsid w:val="006366C7"/>
    <w:pPr>
      <w:spacing w:after="0" w:line="360" w:lineRule="auto"/>
      <w:ind w:left="720" w:firstLine="709"/>
      <w:contextualSpacing/>
    </w:pPr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3D251-1F75-48A8-A1D2-1FEF88F5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2398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AMC</cp:lastModifiedBy>
  <cp:revision>84</cp:revision>
  <cp:lastPrinted>2015-06-30T13:22:00Z</cp:lastPrinted>
  <dcterms:created xsi:type="dcterms:W3CDTF">2014-05-26T07:34:00Z</dcterms:created>
  <dcterms:modified xsi:type="dcterms:W3CDTF">2015-06-30T13:24:00Z</dcterms:modified>
</cp:coreProperties>
</file>