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D9D" w:rsidRPr="00CD4D72" w:rsidRDefault="004E3D9D" w:rsidP="00CD4D7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4D72">
        <w:rPr>
          <w:rFonts w:ascii="Times New Roman" w:hAnsi="Times New Roman" w:cs="Times New Roman"/>
          <w:b/>
          <w:sz w:val="24"/>
          <w:szCs w:val="24"/>
        </w:rPr>
        <w:t xml:space="preserve">Мониторинг готовности </w:t>
      </w:r>
      <w:proofErr w:type="gramStart"/>
      <w:r w:rsidRPr="00CD4D72">
        <w:rPr>
          <w:rFonts w:ascii="Times New Roman" w:hAnsi="Times New Roman" w:cs="Times New Roman"/>
          <w:b/>
          <w:sz w:val="24"/>
          <w:szCs w:val="24"/>
        </w:rPr>
        <w:t>школ-базовых</w:t>
      </w:r>
      <w:proofErr w:type="gramEnd"/>
      <w:r w:rsidRPr="00CD4D72">
        <w:rPr>
          <w:rFonts w:ascii="Times New Roman" w:hAnsi="Times New Roman" w:cs="Times New Roman"/>
          <w:b/>
          <w:sz w:val="24"/>
          <w:szCs w:val="24"/>
        </w:rPr>
        <w:t xml:space="preserve"> площадок по опережающему внедре</w:t>
      </w:r>
      <w:r w:rsidR="00CD4D72">
        <w:rPr>
          <w:rFonts w:ascii="Times New Roman" w:hAnsi="Times New Roman" w:cs="Times New Roman"/>
          <w:b/>
          <w:sz w:val="24"/>
          <w:szCs w:val="24"/>
        </w:rPr>
        <w:t>нию ФГОС ООО в Санкт-Петербурге</w:t>
      </w:r>
    </w:p>
    <w:p w:rsidR="00CD4D72" w:rsidRPr="00CD4D72" w:rsidRDefault="00CD4D72" w:rsidP="00CD4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D72">
        <w:rPr>
          <w:rFonts w:ascii="Times New Roman" w:hAnsi="Times New Roman" w:cs="Times New Roman"/>
          <w:sz w:val="24"/>
          <w:szCs w:val="24"/>
        </w:rPr>
        <w:t xml:space="preserve">Проводиться  СПб АППО в соответствии с </w:t>
      </w:r>
      <w:r>
        <w:rPr>
          <w:rFonts w:ascii="Times New Roman" w:hAnsi="Times New Roman" w:cs="Times New Roman"/>
          <w:sz w:val="24"/>
          <w:szCs w:val="24"/>
        </w:rPr>
        <w:t>«Д</w:t>
      </w:r>
      <w:r w:rsidRPr="00CD4D72">
        <w:rPr>
          <w:rFonts w:ascii="Times New Roman" w:hAnsi="Times New Roman" w:cs="Times New Roman"/>
          <w:sz w:val="24"/>
          <w:szCs w:val="24"/>
        </w:rPr>
        <w:t>орожной картой» внедрения ФГОС ООО.</w:t>
      </w:r>
    </w:p>
    <w:p w:rsidR="004E3D9D" w:rsidRPr="00CD4D72" w:rsidRDefault="004E3D9D" w:rsidP="00CD4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D72">
        <w:rPr>
          <w:rFonts w:ascii="Times New Roman" w:hAnsi="Times New Roman" w:cs="Times New Roman"/>
          <w:sz w:val="24"/>
          <w:szCs w:val="24"/>
        </w:rPr>
        <w:t>Пр</w:t>
      </w:r>
      <w:r w:rsidR="00897CAF">
        <w:rPr>
          <w:rFonts w:ascii="Times New Roman" w:hAnsi="Times New Roman" w:cs="Times New Roman"/>
          <w:sz w:val="24"/>
          <w:szCs w:val="24"/>
        </w:rPr>
        <w:t xml:space="preserve">осим районных тьюторов по ФГОС </w:t>
      </w:r>
      <w:r w:rsidRPr="00CD4D72">
        <w:rPr>
          <w:rFonts w:ascii="Times New Roman" w:hAnsi="Times New Roman" w:cs="Times New Roman"/>
          <w:sz w:val="24"/>
          <w:szCs w:val="24"/>
        </w:rPr>
        <w:t>организовать мониторинг готовности школ, которые согласно</w:t>
      </w:r>
      <w:r w:rsidR="00CD4D72" w:rsidRPr="00CD4D72">
        <w:rPr>
          <w:rFonts w:ascii="Times New Roman" w:hAnsi="Times New Roman" w:cs="Times New Roman"/>
          <w:sz w:val="24"/>
          <w:szCs w:val="24"/>
        </w:rPr>
        <w:t xml:space="preserve"> Письму Комитета по образованию от 12.05.2014 N03-20-1861/14-0-0 работают по ФГОС ООО.</w:t>
      </w:r>
      <w:r w:rsidR="00897CAF">
        <w:rPr>
          <w:rFonts w:ascii="Times New Roman" w:hAnsi="Times New Roman" w:cs="Times New Roman"/>
          <w:sz w:val="24"/>
          <w:szCs w:val="24"/>
        </w:rPr>
        <w:t xml:space="preserve"> Срок сдачи общей</w:t>
      </w:r>
      <w:r w:rsidR="00CD4D72" w:rsidRPr="00CD4D72">
        <w:rPr>
          <w:rFonts w:ascii="Times New Roman" w:hAnsi="Times New Roman" w:cs="Times New Roman"/>
          <w:sz w:val="24"/>
          <w:szCs w:val="24"/>
        </w:rPr>
        <w:t xml:space="preserve"> таблицы от района – 01.06.2015 года.</w:t>
      </w:r>
    </w:p>
    <w:p w:rsidR="00CD4D72" w:rsidRDefault="00CD4D72" w:rsidP="00CD4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D72">
        <w:rPr>
          <w:rFonts w:ascii="Times New Roman" w:hAnsi="Times New Roman" w:cs="Times New Roman"/>
          <w:sz w:val="24"/>
          <w:szCs w:val="24"/>
        </w:rPr>
        <w:t xml:space="preserve">Школы  </w:t>
      </w:r>
      <w:proofErr w:type="gramStart"/>
      <w:r w:rsidRPr="00CD4D72">
        <w:rPr>
          <w:rFonts w:ascii="Times New Roman" w:hAnsi="Times New Roman" w:cs="Times New Roman"/>
          <w:sz w:val="24"/>
          <w:szCs w:val="24"/>
        </w:rPr>
        <w:t>предоставляю</w:t>
      </w:r>
      <w:r>
        <w:rPr>
          <w:rFonts w:ascii="Times New Roman" w:hAnsi="Times New Roman" w:cs="Times New Roman"/>
          <w:sz w:val="24"/>
          <w:szCs w:val="24"/>
        </w:rPr>
        <w:t>т отчет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1 год или за 2 года в </w:t>
      </w:r>
      <w:r w:rsidRPr="00CD4D72">
        <w:rPr>
          <w:rFonts w:ascii="Times New Roman" w:hAnsi="Times New Roman" w:cs="Times New Roman"/>
          <w:sz w:val="24"/>
          <w:szCs w:val="24"/>
        </w:rPr>
        <w:t xml:space="preserve"> соответствии с длительностью участия в эксперименте.</w:t>
      </w:r>
    </w:p>
    <w:p w:rsidR="00CD4D72" w:rsidRPr="00CD4D72" w:rsidRDefault="00CD4D72" w:rsidP="00CD4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43" w:type="dxa"/>
        <w:tblLook w:val="04A0" w:firstRow="1" w:lastRow="0" w:firstColumn="1" w:lastColumn="0" w:noHBand="0" w:noVBand="1"/>
      </w:tblPr>
      <w:tblGrid>
        <w:gridCol w:w="7054"/>
        <w:gridCol w:w="7088"/>
        <w:gridCol w:w="1701"/>
      </w:tblGrid>
      <w:tr w:rsidR="004E3D9D" w:rsidRPr="00CD4D72" w:rsidTr="00897CAF">
        <w:tc>
          <w:tcPr>
            <w:tcW w:w="15843" w:type="dxa"/>
            <w:gridSpan w:val="3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D9D" w:rsidRPr="00CD4D72" w:rsidTr="00897CAF">
        <w:tc>
          <w:tcPr>
            <w:tcW w:w="7054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</w:t>
            </w:r>
          </w:p>
        </w:tc>
        <w:tc>
          <w:tcPr>
            <w:tcW w:w="7088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Подтверждения</w:t>
            </w:r>
          </w:p>
        </w:tc>
        <w:tc>
          <w:tcPr>
            <w:tcW w:w="1701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4E3D9D" w:rsidRPr="00CD4D72" w:rsidTr="00897CAF">
        <w:tc>
          <w:tcPr>
            <w:tcW w:w="7054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 сайте элементов ООП ООО </w:t>
            </w:r>
          </w:p>
        </w:tc>
        <w:tc>
          <w:tcPr>
            <w:tcW w:w="7088" w:type="dxa"/>
            <w:vMerge w:val="restart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Ссылка на сайт ОУ</w:t>
            </w:r>
          </w:p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4E3D9D" w:rsidRPr="00CD4D72" w:rsidTr="00897CAF">
        <w:tc>
          <w:tcPr>
            <w:tcW w:w="7054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Наличие на сайте разделов ООП ООО</w:t>
            </w:r>
          </w:p>
        </w:tc>
        <w:tc>
          <w:tcPr>
            <w:tcW w:w="7088" w:type="dxa"/>
            <w:vMerge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</w:tr>
      <w:tr w:rsidR="004E3D9D" w:rsidRPr="00CD4D72" w:rsidTr="00897CAF">
        <w:tc>
          <w:tcPr>
            <w:tcW w:w="7054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 сайте </w:t>
            </w:r>
            <w:proofErr w:type="gramStart"/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действующей</w:t>
            </w:r>
            <w:proofErr w:type="gramEnd"/>
            <w:r w:rsidRPr="00CD4D72">
              <w:rPr>
                <w:rFonts w:ascii="Times New Roman" w:hAnsi="Times New Roman" w:cs="Times New Roman"/>
                <w:sz w:val="24"/>
                <w:szCs w:val="24"/>
              </w:rPr>
              <w:t xml:space="preserve"> полной ООП ООО</w:t>
            </w:r>
          </w:p>
        </w:tc>
        <w:tc>
          <w:tcPr>
            <w:tcW w:w="7088" w:type="dxa"/>
            <w:vMerge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</w:tr>
      <w:tr w:rsidR="004E3D9D" w:rsidRPr="00CD4D72" w:rsidTr="00897CAF">
        <w:tc>
          <w:tcPr>
            <w:tcW w:w="7054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Распространение опыта</w:t>
            </w:r>
          </w:p>
        </w:tc>
        <w:tc>
          <w:tcPr>
            <w:tcW w:w="7088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D9D" w:rsidRPr="00CD4D72" w:rsidTr="00897CAF">
        <w:tc>
          <w:tcPr>
            <w:tcW w:w="7054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Семинары, стажировки на районном уровне по тематике ФГОС ООО</w:t>
            </w:r>
          </w:p>
        </w:tc>
        <w:tc>
          <w:tcPr>
            <w:tcW w:w="7088" w:type="dxa"/>
            <w:vMerge w:val="restart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Дата и тема мероприятия</w:t>
            </w:r>
          </w:p>
        </w:tc>
        <w:tc>
          <w:tcPr>
            <w:tcW w:w="1701" w:type="dxa"/>
            <w:vAlign w:val="center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4E3D9D" w:rsidRPr="00CD4D72" w:rsidTr="00897CAF">
        <w:tc>
          <w:tcPr>
            <w:tcW w:w="7054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Районные конференции по тематике ФГОС ООО</w:t>
            </w:r>
          </w:p>
        </w:tc>
        <w:tc>
          <w:tcPr>
            <w:tcW w:w="7088" w:type="dxa"/>
            <w:vMerge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</w:tr>
      <w:tr w:rsidR="004E3D9D" w:rsidRPr="00CD4D72" w:rsidTr="00897CAF">
        <w:tc>
          <w:tcPr>
            <w:tcW w:w="7054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Городские мероприятия по тематике ФГОС ООО</w:t>
            </w:r>
          </w:p>
        </w:tc>
        <w:tc>
          <w:tcPr>
            <w:tcW w:w="7088" w:type="dxa"/>
            <w:vMerge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</w:tr>
      <w:tr w:rsidR="004E3D9D" w:rsidRPr="00CD4D72" w:rsidTr="00897CAF">
        <w:tc>
          <w:tcPr>
            <w:tcW w:w="7054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b/>
                <w:sz w:val="24"/>
                <w:szCs w:val="24"/>
              </w:rPr>
              <w:t>Публикации</w:t>
            </w:r>
          </w:p>
        </w:tc>
        <w:tc>
          <w:tcPr>
            <w:tcW w:w="7088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D9D" w:rsidRPr="00CD4D72" w:rsidTr="00897CAF">
        <w:tc>
          <w:tcPr>
            <w:tcW w:w="7054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r w:rsidRPr="00CD4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ISSN</w:t>
            </w:r>
          </w:p>
        </w:tc>
        <w:tc>
          <w:tcPr>
            <w:tcW w:w="7088" w:type="dxa"/>
            <w:vMerge w:val="restart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Название, авторы, выходные данные</w:t>
            </w:r>
          </w:p>
        </w:tc>
        <w:tc>
          <w:tcPr>
            <w:tcW w:w="1701" w:type="dxa"/>
            <w:vAlign w:val="center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4E3D9D" w:rsidRPr="00CD4D72" w:rsidTr="00897CAF">
        <w:tc>
          <w:tcPr>
            <w:tcW w:w="7054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4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ISSN</w:t>
            </w:r>
          </w:p>
        </w:tc>
        <w:tc>
          <w:tcPr>
            <w:tcW w:w="7088" w:type="dxa"/>
            <w:vMerge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</w:tr>
      <w:tr w:rsidR="004E3D9D" w:rsidRPr="00CD4D72" w:rsidTr="00897CAF">
        <w:tc>
          <w:tcPr>
            <w:tcW w:w="7054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квалификации педагогов основной школы</w:t>
            </w:r>
          </w:p>
        </w:tc>
        <w:tc>
          <w:tcPr>
            <w:tcW w:w="7088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D9D" w:rsidRPr="00CD4D72" w:rsidTr="00897CAF">
        <w:tc>
          <w:tcPr>
            <w:tcW w:w="7054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Более 80% педагогов 5-6-х классов подготовлены к ФГОС ООО</w:t>
            </w:r>
          </w:p>
        </w:tc>
        <w:tc>
          <w:tcPr>
            <w:tcW w:w="7088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Укажите  % готовности педагогов основной школы всего ПК</w:t>
            </w:r>
            <w:r w:rsidRPr="00CD4D7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 xml:space="preserve"> и готовность педагогов, которые будут работать в  5-6-х </w:t>
            </w:r>
            <w:proofErr w:type="spellStart"/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6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</w:tr>
      <w:tr w:rsidR="004E3D9D" w:rsidRPr="00CD4D72" w:rsidTr="00897CAF">
        <w:tc>
          <w:tcPr>
            <w:tcW w:w="7054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Диагностические работы</w:t>
            </w:r>
          </w:p>
        </w:tc>
        <w:tc>
          <w:tcPr>
            <w:tcW w:w="7088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D9D" w:rsidRPr="00CD4D72" w:rsidTr="00897CAF">
        <w:tc>
          <w:tcPr>
            <w:tcW w:w="7054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Участие ОУ во входной диагностической работе СПб АППО</w:t>
            </w:r>
          </w:p>
        </w:tc>
        <w:tc>
          <w:tcPr>
            <w:tcW w:w="7088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4E3D9D" w:rsidRPr="00CD4D72" w:rsidTr="00897CAF">
        <w:tc>
          <w:tcPr>
            <w:tcW w:w="7054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Участие ОУ в итоговой диагностической работе СПб АППО</w:t>
            </w:r>
          </w:p>
        </w:tc>
        <w:tc>
          <w:tcPr>
            <w:tcW w:w="7088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</w:tr>
      <w:tr w:rsidR="004E3D9D" w:rsidRPr="00CD4D72" w:rsidTr="00897CAF">
        <w:tc>
          <w:tcPr>
            <w:tcW w:w="7054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Разработка собственного входного и итогового инструментария</w:t>
            </w:r>
          </w:p>
        </w:tc>
        <w:tc>
          <w:tcPr>
            <w:tcW w:w="7088" w:type="dxa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Ссылка на сайт ОУ</w:t>
            </w:r>
          </w:p>
        </w:tc>
        <w:tc>
          <w:tcPr>
            <w:tcW w:w="1701" w:type="dxa"/>
            <w:vAlign w:val="center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</w:tr>
      <w:tr w:rsidR="00CD4D72" w:rsidRPr="00CD4D72" w:rsidTr="00897CAF">
        <w:tc>
          <w:tcPr>
            <w:tcW w:w="7054" w:type="dxa"/>
          </w:tcPr>
          <w:p w:rsidR="00CD4D72" w:rsidRPr="00CD4D72" w:rsidRDefault="00CD4D72" w:rsidP="00CD4D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городских инновационных конкурсах: инновационных продуктов, ОУ, внедряющих инновационные образовательные программы</w:t>
            </w:r>
          </w:p>
        </w:tc>
        <w:tc>
          <w:tcPr>
            <w:tcW w:w="7088" w:type="dxa"/>
          </w:tcPr>
          <w:p w:rsidR="00CD4D72" w:rsidRPr="00CD4D72" w:rsidRDefault="00CD4D72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4D72" w:rsidRPr="00CD4D72" w:rsidRDefault="00CD4D72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D72" w:rsidRPr="00CD4D72" w:rsidTr="00897CAF">
        <w:tc>
          <w:tcPr>
            <w:tcW w:w="7054" w:type="dxa"/>
          </w:tcPr>
          <w:p w:rsidR="00CD4D72" w:rsidRPr="00CD4D72" w:rsidRDefault="00CD4D72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городском этапе конкурса</w:t>
            </w:r>
          </w:p>
        </w:tc>
        <w:tc>
          <w:tcPr>
            <w:tcW w:w="7088" w:type="dxa"/>
            <w:vMerge w:val="restart"/>
          </w:tcPr>
          <w:p w:rsidR="00CD4D72" w:rsidRPr="00CD4D72" w:rsidRDefault="00CD4D72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конкурсных материалов, год участия</w:t>
            </w:r>
          </w:p>
        </w:tc>
        <w:tc>
          <w:tcPr>
            <w:tcW w:w="1701" w:type="dxa"/>
            <w:vAlign w:val="center"/>
          </w:tcPr>
          <w:p w:rsidR="00CD4D72" w:rsidRPr="00CD4D72" w:rsidRDefault="00CD4D72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</w:t>
            </w:r>
          </w:p>
        </w:tc>
      </w:tr>
      <w:tr w:rsidR="00CD4D72" w:rsidRPr="00CD4D72" w:rsidTr="00897CAF">
        <w:tc>
          <w:tcPr>
            <w:tcW w:w="7054" w:type="dxa"/>
          </w:tcPr>
          <w:p w:rsidR="00CD4D72" w:rsidRPr="00CD4D72" w:rsidRDefault="00CD4D72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Победа в городском этапе конкурса</w:t>
            </w:r>
          </w:p>
        </w:tc>
        <w:tc>
          <w:tcPr>
            <w:tcW w:w="7088" w:type="dxa"/>
            <w:vMerge/>
          </w:tcPr>
          <w:p w:rsidR="00CD4D72" w:rsidRPr="00CD4D72" w:rsidRDefault="00CD4D72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4D72" w:rsidRPr="00CD4D72" w:rsidRDefault="00CD4D72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</w:t>
            </w:r>
          </w:p>
        </w:tc>
      </w:tr>
      <w:tr w:rsidR="004E3D9D" w:rsidRPr="00CD4D72" w:rsidTr="00897CAF">
        <w:tc>
          <w:tcPr>
            <w:tcW w:w="14142" w:type="dxa"/>
            <w:gridSpan w:val="2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D7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4E3D9D" w:rsidRPr="00CD4D72" w:rsidRDefault="004E3D9D" w:rsidP="00C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2C8F" w:rsidRPr="00CD4D72" w:rsidRDefault="00942C8F" w:rsidP="00CD4D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42C8F" w:rsidRPr="00CD4D72" w:rsidSect="00CD4D7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11"/>
    <w:rsid w:val="00013301"/>
    <w:rsid w:val="004E3D9D"/>
    <w:rsid w:val="00545EEA"/>
    <w:rsid w:val="00586AF1"/>
    <w:rsid w:val="00863B84"/>
    <w:rsid w:val="00897CAF"/>
    <w:rsid w:val="008A7A59"/>
    <w:rsid w:val="00942C8F"/>
    <w:rsid w:val="009E0611"/>
    <w:rsid w:val="00AD1A22"/>
    <w:rsid w:val="00CD4D72"/>
    <w:rsid w:val="00FB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D4D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D4D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APPO</dc:creator>
  <cp:lastModifiedBy>User</cp:lastModifiedBy>
  <cp:revision>4</cp:revision>
  <dcterms:created xsi:type="dcterms:W3CDTF">2015-05-07T13:42:00Z</dcterms:created>
  <dcterms:modified xsi:type="dcterms:W3CDTF">2015-05-18T11:37:00Z</dcterms:modified>
</cp:coreProperties>
</file>